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1BFC" w14:textId="77777777" w:rsidR="007F46FF" w:rsidRPr="007F46FF" w:rsidRDefault="007F46FF" w:rsidP="007F46FF">
      <w:pPr>
        <w:spacing w:line="276" w:lineRule="auto"/>
        <w:jc w:val="center"/>
        <w:rPr>
          <w:rFonts w:ascii="Times New Roman" w:hAnsi="Times New Roman" w:cs="Times New Roman"/>
          <w:b/>
          <w:bCs/>
        </w:rPr>
      </w:pPr>
      <w:r w:rsidRPr="007F46FF">
        <w:rPr>
          <w:rFonts w:ascii="Times New Roman" w:hAnsi="Times New Roman" w:cs="Times New Roman"/>
          <w:b/>
          <w:bCs/>
        </w:rPr>
        <w:t>MY ACTION PLAN</w:t>
      </w:r>
    </w:p>
    <w:p w14:paraId="43BDEA34" w14:textId="77777777" w:rsidR="007F46FF" w:rsidRDefault="007F46FF" w:rsidP="007F46FF">
      <w:pPr>
        <w:spacing w:line="276" w:lineRule="auto"/>
        <w:ind w:firstLine="720"/>
        <w:rPr>
          <w:rFonts w:ascii="Times New Roman" w:hAnsi="Times New Roman" w:cs="Times New Roman"/>
        </w:rPr>
      </w:pPr>
      <w:r>
        <w:rPr>
          <w:rFonts w:ascii="Times New Roman" w:hAnsi="Times New Roman" w:cs="Times New Roman"/>
        </w:rPr>
        <w:t>The Mean Green community at UNT brings together various racial, ethnic, and religious groups, which allows me to view the world through a multidimensional lens. This diverse community embodies respect, tolerance, and acceptance for everyone who comes here to pursue their dreams.</w:t>
      </w:r>
    </w:p>
    <w:p w14:paraId="0606FD00" w14:textId="77777777" w:rsidR="007F46FF" w:rsidRDefault="007F46FF" w:rsidP="007F46FF">
      <w:pPr>
        <w:spacing w:line="276" w:lineRule="auto"/>
        <w:ind w:firstLine="720"/>
        <w:rPr>
          <w:rFonts w:ascii="Times New Roman" w:hAnsi="Times New Roman" w:cs="Times New Roman"/>
        </w:rPr>
      </w:pPr>
      <w:r>
        <w:rPr>
          <w:rFonts w:ascii="Times New Roman" w:hAnsi="Times New Roman" w:cs="Times New Roman"/>
        </w:rPr>
        <w:t>I hail from an ethnic minority group known as the "Baloch” in Pakistan. The traditional teachings of my ethnicity have instilled in me the importance of being respectful and accepting of differences. My tribe is led by female leaders, reinforcing the lesson of equality: All community members, regardless of age, gender, or social status, deserve equal treatment. Everyone has the right to be heard and to advocate for their rights. My ethnic background has shaped my value system, anchored in the belief that justice and equality are essential for success and honor.</w:t>
      </w:r>
    </w:p>
    <w:p w14:paraId="4418F9A7" w14:textId="48863B2F" w:rsidR="007F46FF" w:rsidRDefault="007F46FF" w:rsidP="007F46FF">
      <w:pPr>
        <w:spacing w:line="276" w:lineRule="auto"/>
        <w:ind w:firstLine="720"/>
        <w:rPr>
          <w:rFonts w:ascii="Times New Roman" w:hAnsi="Times New Roman" w:cs="Times New Roman"/>
        </w:rPr>
      </w:pPr>
      <w:r>
        <w:rPr>
          <w:rFonts w:ascii="Times New Roman" w:hAnsi="Times New Roman" w:cs="Times New Roman"/>
        </w:rPr>
        <w:t>With this principle as my guiding light, I am committed to serving my diverse student advocacy at UNT. I am driven by a passion for community engagement, diversity, and inclusion, ensuring no one is left behind. I am equally passionate about larger-scale community engagement. I firmly believe that we all have unique experiences shaped by our challenges and circumstances, and interactions with various populations help me gain deeper insights into issues and potential solutions.</w:t>
      </w:r>
    </w:p>
    <w:p w14:paraId="5D087723" w14:textId="77777777" w:rsidR="007F46FF" w:rsidRDefault="007F46FF" w:rsidP="007F46FF">
      <w:pPr>
        <w:spacing w:line="276" w:lineRule="auto"/>
        <w:ind w:firstLine="720"/>
        <w:rPr>
          <w:rFonts w:ascii="Times New Roman" w:hAnsi="Times New Roman" w:cs="Times New Roman"/>
        </w:rPr>
      </w:pPr>
      <w:r>
        <w:rPr>
          <w:rFonts w:ascii="Times New Roman" w:hAnsi="Times New Roman" w:cs="Times New Roman"/>
        </w:rPr>
        <w:t>I am fully aware of GSC's key objectives and responsibilities at UNT. I am committed to promoting non-discriminatory agendas that ensure equal opportunities for education, employment, and other innovative activities. All members of the Mean Green family enjoy these rights irrespective of their age, financial status, ethnic background, gender, geographic origin, or religious identity. I will also be dedicated to preventing discriminatory practices to protect students' well-being and integrity.</w:t>
      </w:r>
    </w:p>
    <w:p w14:paraId="637A8266" w14:textId="31CF7ACC" w:rsidR="005D7743" w:rsidRPr="007F46FF" w:rsidRDefault="007F46FF" w:rsidP="007F46FF">
      <w:pPr>
        <w:spacing w:line="276" w:lineRule="auto"/>
        <w:ind w:firstLine="720"/>
        <w:rPr>
          <w:rFonts w:ascii="Times New Roman" w:hAnsi="Times New Roman" w:cs="Times New Roman"/>
        </w:rPr>
      </w:pPr>
      <w:r>
        <w:rPr>
          <w:rFonts w:ascii="Times New Roman" w:hAnsi="Times New Roman" w:cs="Times New Roman"/>
        </w:rPr>
        <w:t xml:space="preserve">As a part of GSC, I will work hard to ensure that students can generate innovative ideas to excel in research and discovery, assisting them in achieving academic and professional growth. To accomplish this goal, I will initiate interdisciplinary activities among UNT student organizations, enabling our diverse UNT community to share and collaborate with their unique skills. I aim to bridge the communication gaps between undergraduate, graduate, and post-graduate students and the University of North Texas administration so that students are heard. As an ethnographer and a community member, I understand that unheard problems never find solutions. I will not let this happen to my UNT family.  </w:t>
      </w:r>
    </w:p>
    <w:sectPr w:rsidR="005D7743" w:rsidRPr="007F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FF"/>
    <w:rsid w:val="00534D64"/>
    <w:rsid w:val="005D7743"/>
    <w:rsid w:val="007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47D5"/>
  <w15:chartTrackingRefBased/>
  <w15:docId w15:val="{A3D639C2-6228-4E8D-85ED-F1261D48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FF"/>
  </w:style>
  <w:style w:type="paragraph" w:styleId="Heading1">
    <w:name w:val="heading 1"/>
    <w:basedOn w:val="Normal"/>
    <w:next w:val="Normal"/>
    <w:link w:val="Heading1Char"/>
    <w:uiPriority w:val="9"/>
    <w:qFormat/>
    <w:rsid w:val="007F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6FF"/>
    <w:rPr>
      <w:rFonts w:eastAsiaTheme="majorEastAsia" w:cstheme="majorBidi"/>
      <w:color w:val="272727" w:themeColor="text1" w:themeTint="D8"/>
    </w:rPr>
  </w:style>
  <w:style w:type="paragraph" w:styleId="Title">
    <w:name w:val="Title"/>
    <w:basedOn w:val="Normal"/>
    <w:next w:val="Normal"/>
    <w:link w:val="TitleChar"/>
    <w:uiPriority w:val="10"/>
    <w:qFormat/>
    <w:rsid w:val="007F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6FF"/>
    <w:pPr>
      <w:spacing w:before="160"/>
      <w:jc w:val="center"/>
    </w:pPr>
    <w:rPr>
      <w:i/>
      <w:iCs/>
      <w:color w:val="404040" w:themeColor="text1" w:themeTint="BF"/>
    </w:rPr>
  </w:style>
  <w:style w:type="character" w:customStyle="1" w:styleId="QuoteChar">
    <w:name w:val="Quote Char"/>
    <w:basedOn w:val="DefaultParagraphFont"/>
    <w:link w:val="Quote"/>
    <w:uiPriority w:val="29"/>
    <w:rsid w:val="007F46FF"/>
    <w:rPr>
      <w:i/>
      <w:iCs/>
      <w:color w:val="404040" w:themeColor="text1" w:themeTint="BF"/>
    </w:rPr>
  </w:style>
  <w:style w:type="paragraph" w:styleId="ListParagraph">
    <w:name w:val="List Paragraph"/>
    <w:basedOn w:val="Normal"/>
    <w:uiPriority w:val="34"/>
    <w:qFormat/>
    <w:rsid w:val="007F46FF"/>
    <w:pPr>
      <w:ind w:left="720"/>
      <w:contextualSpacing/>
    </w:pPr>
  </w:style>
  <w:style w:type="character" w:styleId="IntenseEmphasis">
    <w:name w:val="Intense Emphasis"/>
    <w:basedOn w:val="DefaultParagraphFont"/>
    <w:uiPriority w:val="21"/>
    <w:qFormat/>
    <w:rsid w:val="007F46FF"/>
    <w:rPr>
      <w:i/>
      <w:iCs/>
      <w:color w:val="0F4761" w:themeColor="accent1" w:themeShade="BF"/>
    </w:rPr>
  </w:style>
  <w:style w:type="paragraph" w:styleId="IntenseQuote">
    <w:name w:val="Intense Quote"/>
    <w:basedOn w:val="Normal"/>
    <w:next w:val="Normal"/>
    <w:link w:val="IntenseQuoteChar"/>
    <w:uiPriority w:val="30"/>
    <w:qFormat/>
    <w:rsid w:val="007F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6FF"/>
    <w:rPr>
      <w:i/>
      <w:iCs/>
      <w:color w:val="0F4761" w:themeColor="accent1" w:themeShade="BF"/>
    </w:rPr>
  </w:style>
  <w:style w:type="character" w:styleId="IntenseReference">
    <w:name w:val="Intense Reference"/>
    <w:basedOn w:val="DefaultParagraphFont"/>
    <w:uiPriority w:val="32"/>
    <w:qFormat/>
    <w:rsid w:val="007F4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2145</Characters>
  <Application>Microsoft Office Word</Application>
  <DocSecurity>0</DocSecurity>
  <Lines>29</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Alizai, Kinza</dc:creator>
  <cp:keywords/>
  <dc:description/>
  <cp:lastModifiedBy>Alizai, Kinza</cp:lastModifiedBy>
  <cp:revision>1</cp:revision>
  <dcterms:created xsi:type="dcterms:W3CDTF">2025-03-14T20:06:00Z</dcterms:created>
  <dcterms:modified xsi:type="dcterms:W3CDTF">2025-03-14T20:12:00Z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0791ae50-a660-45ed-a510-1363ed3d4d83</vt:lpwstr>
  </property>
</Properties>
</file>