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B0C5" w14:textId="77777777" w:rsidR="008E6D00" w:rsidRPr="008E6D00" w:rsidRDefault="008E6D00" w:rsidP="00FA41C4">
      <w:pPr>
        <w:jc w:val="center"/>
        <w:rPr>
          <w:rFonts w:ascii="Cambria" w:hAnsi="Cambria"/>
          <w:b/>
        </w:rPr>
      </w:pPr>
      <w:bookmarkStart w:id="0" w:name="_GoBack"/>
      <w:bookmarkEnd w:id="0"/>
    </w:p>
    <w:p w14:paraId="28656104" w14:textId="77777777" w:rsidR="00FA41C4" w:rsidRPr="006E0D6A" w:rsidRDefault="008E6D00" w:rsidP="00FA41C4">
      <w:pPr>
        <w:pBdr>
          <w:bottom w:val="single" w:sz="12" w:space="1" w:color="auto"/>
        </w:pBdr>
        <w:jc w:val="center"/>
        <w:rPr>
          <w:rFonts w:ascii="Cambria" w:hAnsi="Cambria"/>
          <w:b/>
          <w:bCs/>
          <w:sz w:val="40"/>
          <w:szCs w:val="40"/>
        </w:rPr>
      </w:pPr>
      <w:r w:rsidRPr="006E0D6A">
        <w:rPr>
          <w:rFonts w:ascii="Cambria" w:hAnsi="Cambria"/>
          <w:b/>
          <w:bCs/>
          <w:sz w:val="40"/>
          <w:szCs w:val="40"/>
        </w:rPr>
        <w:t xml:space="preserve">GUIDELINES FOR WRITING </w:t>
      </w:r>
    </w:p>
    <w:p w14:paraId="54479C36" w14:textId="77777777" w:rsidR="008E6D00" w:rsidRPr="006E0D6A" w:rsidRDefault="008E6D00" w:rsidP="00FA41C4">
      <w:pPr>
        <w:pBdr>
          <w:bottom w:val="single" w:sz="12" w:space="1" w:color="auto"/>
        </w:pBdr>
        <w:jc w:val="center"/>
        <w:rPr>
          <w:rFonts w:ascii="Cambria" w:hAnsi="Cambria"/>
          <w:b/>
          <w:bCs/>
          <w:sz w:val="40"/>
          <w:szCs w:val="40"/>
        </w:rPr>
      </w:pPr>
      <w:r w:rsidRPr="006E0D6A">
        <w:rPr>
          <w:rFonts w:ascii="Cambria" w:hAnsi="Cambria"/>
          <w:b/>
          <w:bCs/>
          <w:sz w:val="40"/>
          <w:szCs w:val="40"/>
        </w:rPr>
        <w:t>A</w:t>
      </w:r>
      <w:r w:rsidR="00FA41C4" w:rsidRPr="006E0D6A">
        <w:rPr>
          <w:rFonts w:ascii="Cambria" w:hAnsi="Cambria"/>
          <w:b/>
          <w:bCs/>
          <w:sz w:val="40"/>
          <w:szCs w:val="40"/>
        </w:rPr>
        <w:t xml:space="preserve"> </w:t>
      </w:r>
      <w:r w:rsidRPr="006E0D6A">
        <w:rPr>
          <w:rFonts w:ascii="Cambria" w:hAnsi="Cambria"/>
          <w:b/>
          <w:bCs/>
          <w:sz w:val="40"/>
          <w:szCs w:val="40"/>
        </w:rPr>
        <w:t>LITERATURE REVIEW</w:t>
      </w:r>
    </w:p>
    <w:p w14:paraId="5A40A193" w14:textId="77777777" w:rsidR="00FA41C4" w:rsidRPr="006E0D6A" w:rsidRDefault="00FA41C4" w:rsidP="00FA41C4">
      <w:pPr>
        <w:rPr>
          <w:rFonts w:ascii="Cambria" w:hAnsi="Cambria"/>
          <w:b/>
          <w:bCs/>
          <w:sz w:val="40"/>
          <w:szCs w:val="40"/>
        </w:rPr>
      </w:pPr>
    </w:p>
    <w:p w14:paraId="7C837C0F" w14:textId="77777777" w:rsidR="008E6D00" w:rsidRPr="006E0D6A" w:rsidRDefault="008E6D00" w:rsidP="00FA41C4">
      <w:pPr>
        <w:rPr>
          <w:rFonts w:ascii="Cambria" w:hAnsi="Cambria"/>
          <w:b/>
          <w:bCs/>
          <w:sz w:val="28"/>
          <w:szCs w:val="28"/>
        </w:rPr>
      </w:pPr>
      <w:r w:rsidRPr="006E0D6A">
        <w:rPr>
          <w:rFonts w:ascii="Cambria" w:hAnsi="Cambria"/>
          <w:b/>
          <w:bCs/>
          <w:sz w:val="28"/>
          <w:szCs w:val="28"/>
        </w:rPr>
        <w:t xml:space="preserve"> CONTENTS</w:t>
      </w:r>
    </w:p>
    <w:p w14:paraId="5B3B4EB9" w14:textId="77777777" w:rsidR="008E6D00" w:rsidRPr="006E0D6A" w:rsidRDefault="008E6D00" w:rsidP="00FA41C4">
      <w:pPr>
        <w:rPr>
          <w:rFonts w:ascii="Cambria" w:hAnsi="Cambria"/>
          <w:sz w:val="22"/>
          <w:szCs w:val="22"/>
        </w:rPr>
      </w:pPr>
    </w:p>
    <w:p w14:paraId="0D47F20A" w14:textId="77777777" w:rsidR="008E6D00" w:rsidRPr="006E0D6A" w:rsidRDefault="008E6D00" w:rsidP="00FA41C4">
      <w:pPr>
        <w:rPr>
          <w:rFonts w:ascii="Cambria" w:hAnsi="Cambria"/>
          <w:sz w:val="22"/>
          <w:szCs w:val="22"/>
        </w:rPr>
      </w:pPr>
    </w:p>
    <w:p w14:paraId="1C1D3384" w14:textId="77777777" w:rsidR="008E6D00" w:rsidRPr="006E0D6A" w:rsidRDefault="008E6D00" w:rsidP="00FA41C4">
      <w:pPr>
        <w:pStyle w:val="ListParagraph"/>
        <w:numPr>
          <w:ilvl w:val="0"/>
          <w:numId w:val="12"/>
        </w:numPr>
        <w:rPr>
          <w:rFonts w:ascii="Cambria" w:hAnsi="Cambria"/>
          <w:b/>
          <w:bCs/>
        </w:rPr>
      </w:pPr>
      <w:r w:rsidRPr="006E0D6A">
        <w:rPr>
          <w:rFonts w:ascii="Cambria" w:hAnsi="Cambria"/>
          <w:b/>
          <w:bCs/>
        </w:rPr>
        <w:t>Introduction</w:t>
      </w:r>
    </w:p>
    <w:p w14:paraId="274E062D" w14:textId="77777777" w:rsidR="008E6D00" w:rsidRPr="006E0D6A" w:rsidRDefault="008E6D00" w:rsidP="00FA41C4">
      <w:pPr>
        <w:rPr>
          <w:rFonts w:ascii="Cambria" w:hAnsi="Cambria"/>
          <w:b/>
          <w:bCs/>
          <w:sz w:val="22"/>
          <w:szCs w:val="22"/>
        </w:rPr>
      </w:pPr>
    </w:p>
    <w:p w14:paraId="774FC12A" w14:textId="77777777" w:rsidR="008E6D00" w:rsidRPr="006E0D6A" w:rsidRDefault="008E6D00" w:rsidP="00FA41C4">
      <w:pPr>
        <w:pStyle w:val="ListParagraph"/>
        <w:numPr>
          <w:ilvl w:val="0"/>
          <w:numId w:val="12"/>
        </w:numPr>
        <w:rPr>
          <w:rFonts w:ascii="Cambria" w:hAnsi="Cambria"/>
        </w:rPr>
      </w:pPr>
      <w:r w:rsidRPr="006E0D6A">
        <w:rPr>
          <w:rFonts w:ascii="Cambria" w:hAnsi="Cambria"/>
          <w:b/>
          <w:bCs/>
        </w:rPr>
        <w:t>The Objectives of a Literature Review</w:t>
      </w:r>
    </w:p>
    <w:p w14:paraId="49B259C6" w14:textId="77777777" w:rsidR="008E6D00" w:rsidRPr="006E0D6A" w:rsidRDefault="008E6D00" w:rsidP="00FA41C4">
      <w:pPr>
        <w:rPr>
          <w:rFonts w:ascii="Cambria" w:hAnsi="Cambria"/>
          <w:sz w:val="22"/>
          <w:szCs w:val="22"/>
        </w:rPr>
      </w:pPr>
    </w:p>
    <w:p w14:paraId="5A2AE1F6" w14:textId="77777777" w:rsidR="008E6D00" w:rsidRPr="006E0D6A" w:rsidRDefault="008E6D00" w:rsidP="00FA41C4">
      <w:pPr>
        <w:pStyle w:val="ListParagraph"/>
        <w:numPr>
          <w:ilvl w:val="0"/>
          <w:numId w:val="12"/>
        </w:numPr>
        <w:rPr>
          <w:rFonts w:ascii="Cambria" w:hAnsi="Cambria"/>
          <w:b/>
        </w:rPr>
      </w:pPr>
      <w:r w:rsidRPr="006E0D6A">
        <w:rPr>
          <w:rFonts w:ascii="Cambria" w:hAnsi="Cambria"/>
          <w:b/>
        </w:rPr>
        <w:t>Examples of Proper Literature Reviews</w:t>
      </w:r>
    </w:p>
    <w:p w14:paraId="3A2B7CD3" w14:textId="77777777" w:rsidR="008E6D00" w:rsidRPr="006E0D6A" w:rsidRDefault="008E6D00" w:rsidP="00FA41C4">
      <w:pPr>
        <w:rPr>
          <w:rFonts w:ascii="Cambria" w:hAnsi="Cambria"/>
          <w:sz w:val="22"/>
          <w:szCs w:val="22"/>
        </w:rPr>
      </w:pPr>
    </w:p>
    <w:p w14:paraId="3160780E" w14:textId="77777777" w:rsidR="008E6D00" w:rsidRPr="006E0D6A" w:rsidRDefault="008E6D00" w:rsidP="00FA41C4">
      <w:pPr>
        <w:pStyle w:val="ListParagraph"/>
        <w:numPr>
          <w:ilvl w:val="1"/>
          <w:numId w:val="12"/>
        </w:numPr>
        <w:rPr>
          <w:rFonts w:ascii="Cambria" w:hAnsi="Cambria"/>
        </w:rPr>
      </w:pPr>
      <w:r w:rsidRPr="006E0D6A">
        <w:rPr>
          <w:rFonts w:ascii="Cambria" w:hAnsi="Cambria"/>
        </w:rPr>
        <w:t>Example #1: A Brief Section of a Literature Review (Lin and Dembo 2008)</w:t>
      </w:r>
    </w:p>
    <w:p w14:paraId="5CEA7CE9" w14:textId="77777777" w:rsidR="008E6D00" w:rsidRPr="006E0D6A" w:rsidRDefault="008E6D00" w:rsidP="00FA41C4">
      <w:pPr>
        <w:rPr>
          <w:rFonts w:ascii="Cambria" w:hAnsi="Cambria"/>
          <w:sz w:val="22"/>
          <w:szCs w:val="22"/>
        </w:rPr>
      </w:pPr>
    </w:p>
    <w:p w14:paraId="2AC6EFF4" w14:textId="77777777" w:rsidR="008E6D00" w:rsidRPr="006E0D6A" w:rsidRDefault="008E6D00" w:rsidP="00FA41C4">
      <w:pPr>
        <w:pStyle w:val="ListParagraph"/>
        <w:numPr>
          <w:ilvl w:val="1"/>
          <w:numId w:val="12"/>
        </w:numPr>
        <w:rPr>
          <w:rFonts w:ascii="Cambria" w:hAnsi="Cambria"/>
        </w:rPr>
      </w:pPr>
      <w:r w:rsidRPr="006E0D6A">
        <w:rPr>
          <w:rFonts w:ascii="Cambria" w:hAnsi="Cambria"/>
        </w:rPr>
        <w:t>Example #2: A Brief Section of a Literature Review (Rogoeczi 2008)</w:t>
      </w:r>
    </w:p>
    <w:p w14:paraId="2CF04067" w14:textId="77777777" w:rsidR="008E6D00" w:rsidRPr="006E0D6A" w:rsidRDefault="008E6D00" w:rsidP="00FA41C4">
      <w:pPr>
        <w:ind w:firstLine="720"/>
        <w:rPr>
          <w:rFonts w:ascii="Cambria" w:hAnsi="Cambria"/>
          <w:sz w:val="22"/>
          <w:szCs w:val="22"/>
        </w:rPr>
      </w:pPr>
    </w:p>
    <w:p w14:paraId="17E38451" w14:textId="77777777" w:rsidR="008E6D00" w:rsidRPr="006E0D6A" w:rsidRDefault="008E6D00" w:rsidP="00FA41C4">
      <w:pPr>
        <w:pStyle w:val="ListParagraph"/>
        <w:numPr>
          <w:ilvl w:val="1"/>
          <w:numId w:val="12"/>
        </w:numPr>
        <w:rPr>
          <w:rFonts w:ascii="Cambria" w:hAnsi="Cambria"/>
        </w:rPr>
      </w:pPr>
      <w:r w:rsidRPr="006E0D6A">
        <w:rPr>
          <w:rFonts w:ascii="Cambria" w:hAnsi="Cambria"/>
        </w:rPr>
        <w:t>Example #3: An Extended Section of a Literature Review (Durkin, Wolfe, and Clark 2005)</w:t>
      </w:r>
    </w:p>
    <w:p w14:paraId="0E57C330" w14:textId="77777777" w:rsidR="00A53393" w:rsidRPr="006E0D6A" w:rsidRDefault="00A53393" w:rsidP="00FA41C4">
      <w:pPr>
        <w:rPr>
          <w:rFonts w:ascii="Cambria" w:hAnsi="Cambria"/>
          <w:sz w:val="22"/>
          <w:szCs w:val="22"/>
        </w:rPr>
      </w:pPr>
    </w:p>
    <w:p w14:paraId="57E7BEE9" w14:textId="77777777" w:rsidR="00A53393" w:rsidRPr="006E0D6A" w:rsidRDefault="00A53393" w:rsidP="00FA41C4">
      <w:pPr>
        <w:pStyle w:val="ListParagraph"/>
        <w:numPr>
          <w:ilvl w:val="0"/>
          <w:numId w:val="12"/>
        </w:numPr>
        <w:rPr>
          <w:rFonts w:ascii="Cambria" w:hAnsi="Cambria"/>
          <w:b/>
        </w:rPr>
      </w:pPr>
      <w:r w:rsidRPr="006E0D6A">
        <w:rPr>
          <w:rFonts w:ascii="Cambria" w:hAnsi="Cambria"/>
          <w:b/>
        </w:rPr>
        <w:t>References</w:t>
      </w:r>
    </w:p>
    <w:p w14:paraId="7093CC81" w14:textId="77777777" w:rsidR="00A53393" w:rsidRPr="006E0D6A" w:rsidRDefault="00A53393" w:rsidP="00FA41C4">
      <w:pPr>
        <w:rPr>
          <w:rFonts w:ascii="Cambria" w:hAnsi="Cambria"/>
          <w:b/>
          <w:sz w:val="22"/>
          <w:szCs w:val="22"/>
        </w:rPr>
      </w:pPr>
    </w:p>
    <w:p w14:paraId="71196539" w14:textId="77777777" w:rsidR="00A53393" w:rsidRPr="006E0D6A" w:rsidRDefault="00A53393" w:rsidP="00FA41C4">
      <w:pPr>
        <w:pStyle w:val="ListParagraph"/>
        <w:numPr>
          <w:ilvl w:val="0"/>
          <w:numId w:val="12"/>
        </w:numPr>
        <w:rPr>
          <w:rFonts w:ascii="Cambria" w:hAnsi="Cambria"/>
          <w:b/>
        </w:rPr>
      </w:pPr>
      <w:r w:rsidRPr="006E0D6A">
        <w:rPr>
          <w:rFonts w:ascii="Cambria" w:hAnsi="Cambria"/>
          <w:b/>
        </w:rPr>
        <w:t>Additional Helpful References</w:t>
      </w:r>
    </w:p>
    <w:p w14:paraId="764D3F5A" w14:textId="77777777" w:rsidR="00CD3236" w:rsidRPr="006E0D6A" w:rsidRDefault="00CD3236" w:rsidP="00FA41C4">
      <w:pPr>
        <w:rPr>
          <w:rFonts w:ascii="Cambria" w:hAnsi="Cambria"/>
          <w:b/>
          <w:sz w:val="22"/>
          <w:szCs w:val="22"/>
        </w:rPr>
      </w:pPr>
    </w:p>
    <w:p w14:paraId="0C846572" w14:textId="77777777" w:rsidR="00CD3236" w:rsidRPr="006E0D6A" w:rsidRDefault="00CD3236" w:rsidP="00FA41C4">
      <w:pPr>
        <w:pStyle w:val="ListParagraph"/>
        <w:numPr>
          <w:ilvl w:val="0"/>
          <w:numId w:val="12"/>
        </w:numPr>
        <w:rPr>
          <w:rFonts w:ascii="Cambria" w:hAnsi="Cambria"/>
          <w:b/>
        </w:rPr>
      </w:pPr>
      <w:r w:rsidRPr="006E0D6A">
        <w:rPr>
          <w:rFonts w:ascii="Cambria" w:hAnsi="Cambria"/>
          <w:b/>
        </w:rPr>
        <w:t>Literature Review Template</w:t>
      </w:r>
    </w:p>
    <w:p w14:paraId="4E3482BB" w14:textId="77777777" w:rsidR="00CD3236" w:rsidRPr="006E0D6A" w:rsidRDefault="00CD3236" w:rsidP="00FA41C4">
      <w:pPr>
        <w:rPr>
          <w:rFonts w:ascii="Cambria" w:hAnsi="Cambria"/>
          <w:b/>
          <w:sz w:val="22"/>
          <w:szCs w:val="22"/>
        </w:rPr>
      </w:pPr>
    </w:p>
    <w:p w14:paraId="4F88223D" w14:textId="77777777" w:rsidR="00CD3236" w:rsidRPr="006E0D6A" w:rsidRDefault="00CD3236" w:rsidP="00FA41C4">
      <w:pPr>
        <w:pStyle w:val="ListParagraph"/>
        <w:numPr>
          <w:ilvl w:val="0"/>
          <w:numId w:val="12"/>
        </w:numPr>
        <w:rPr>
          <w:rFonts w:ascii="Cambria" w:hAnsi="Cambria"/>
          <w:b/>
        </w:rPr>
      </w:pPr>
      <w:r w:rsidRPr="006E0D6A">
        <w:rPr>
          <w:rFonts w:ascii="Cambria" w:hAnsi="Cambria"/>
          <w:b/>
        </w:rPr>
        <w:t>Source Form</w:t>
      </w:r>
    </w:p>
    <w:p w14:paraId="349663FD" w14:textId="77777777" w:rsidR="007874D1" w:rsidRPr="00BD356E" w:rsidRDefault="00BD356E" w:rsidP="00BD356E">
      <w:pPr>
        <w:rPr>
          <w:rFonts w:ascii="Cambria" w:hAnsi="Cambria"/>
          <w:sz w:val="22"/>
          <w:szCs w:val="22"/>
        </w:rPr>
      </w:pPr>
      <w:r>
        <w:rPr>
          <w:rFonts w:ascii="Cambria" w:hAnsi="Cambria"/>
          <w:sz w:val="22"/>
          <w:szCs w:val="22"/>
        </w:rPr>
        <w:br w:type="page"/>
      </w:r>
      <w:r w:rsidR="008E6D00" w:rsidRPr="006E0D6A">
        <w:rPr>
          <w:rFonts w:ascii="Cambria" w:hAnsi="Cambria"/>
          <w:b/>
          <w:bCs/>
          <w:color w:val="FF0000"/>
          <w:sz w:val="22"/>
          <w:szCs w:val="22"/>
        </w:rPr>
        <w:lastRenderedPageBreak/>
        <w:br w:type="page"/>
      </w:r>
    </w:p>
    <w:p w14:paraId="0886B4FC" w14:textId="77777777" w:rsidR="0099612F" w:rsidRPr="006E0D6A" w:rsidRDefault="0099612F" w:rsidP="00BF184D">
      <w:pPr>
        <w:pBdr>
          <w:bottom w:val="single" w:sz="12" w:space="1" w:color="auto"/>
        </w:pBdr>
        <w:jc w:val="center"/>
        <w:rPr>
          <w:rFonts w:ascii="Cambria" w:hAnsi="Cambria"/>
          <w:b/>
          <w:sz w:val="32"/>
          <w:szCs w:val="32"/>
        </w:rPr>
      </w:pPr>
      <w:r w:rsidRPr="006E0D6A">
        <w:rPr>
          <w:rFonts w:ascii="Cambria" w:hAnsi="Cambria"/>
          <w:b/>
          <w:sz w:val="32"/>
          <w:szCs w:val="32"/>
        </w:rPr>
        <w:lastRenderedPageBreak/>
        <w:t>Introduction</w:t>
      </w:r>
    </w:p>
    <w:p w14:paraId="32D9D362" w14:textId="77777777" w:rsidR="00FA41C4" w:rsidRPr="006E0D6A" w:rsidRDefault="00FA41C4" w:rsidP="00BF184D">
      <w:pPr>
        <w:jc w:val="center"/>
        <w:rPr>
          <w:rFonts w:ascii="Cambria" w:hAnsi="Cambria"/>
          <w:b/>
          <w:sz w:val="28"/>
          <w:szCs w:val="28"/>
        </w:rPr>
      </w:pPr>
    </w:p>
    <w:p w14:paraId="698F140A" w14:textId="77777777" w:rsidR="00BF184D" w:rsidRPr="006E0D6A" w:rsidRDefault="00BF184D" w:rsidP="00BF184D">
      <w:pPr>
        <w:jc w:val="center"/>
        <w:rPr>
          <w:rFonts w:ascii="Cambria" w:hAnsi="Cambria"/>
        </w:rPr>
      </w:pPr>
    </w:p>
    <w:p w14:paraId="3100C1BD" w14:textId="77777777" w:rsidR="00BF184D" w:rsidRPr="006E0D6A" w:rsidRDefault="00BF184D" w:rsidP="007874D1">
      <w:pPr>
        <w:jc w:val="both"/>
        <w:rPr>
          <w:rFonts w:ascii="Cambria" w:hAnsi="Cambria"/>
        </w:rPr>
      </w:pPr>
      <w:r w:rsidRPr="006E0D6A">
        <w:rPr>
          <w:rFonts w:ascii="Cambria" w:hAnsi="Cambria"/>
        </w:rPr>
        <w:t xml:space="preserve">A sound literature review is an extremely important component of many types of papers written in </w:t>
      </w:r>
      <w:r w:rsidR="00186093" w:rsidRPr="006E0D6A">
        <w:rPr>
          <w:rFonts w:ascii="Cambria" w:hAnsi="Cambria"/>
        </w:rPr>
        <w:t xml:space="preserve">the humanities, sciences, and social sciences. </w:t>
      </w:r>
      <w:r w:rsidRPr="006E0D6A">
        <w:rPr>
          <w:rFonts w:ascii="Cambria" w:hAnsi="Cambria"/>
        </w:rPr>
        <w:t xml:space="preserve">Professional journals in </w:t>
      </w:r>
      <w:r w:rsidR="00186093" w:rsidRPr="006E0D6A">
        <w:rPr>
          <w:rFonts w:ascii="Cambria" w:hAnsi="Cambria"/>
        </w:rPr>
        <w:t xml:space="preserve">many academic </w:t>
      </w:r>
      <w:r w:rsidRPr="006E0D6A">
        <w:rPr>
          <w:rFonts w:ascii="Cambria" w:hAnsi="Cambria"/>
        </w:rPr>
        <w:t xml:space="preserve">disciplines typically require authors to include a literature review in articles that are submitted for consideration for publication.  Students </w:t>
      </w:r>
      <w:r w:rsidR="00991CF6" w:rsidRPr="006E0D6A">
        <w:rPr>
          <w:rFonts w:ascii="Cambria" w:hAnsi="Cambria"/>
        </w:rPr>
        <w:t>can be asked</w:t>
      </w:r>
      <w:r w:rsidRPr="006E0D6A">
        <w:rPr>
          <w:rFonts w:ascii="Cambria" w:hAnsi="Cambria"/>
        </w:rPr>
        <w:t xml:space="preserve"> to include a literature</w:t>
      </w:r>
      <w:r w:rsidR="00991CF6" w:rsidRPr="006E0D6A">
        <w:rPr>
          <w:rFonts w:ascii="Cambria" w:hAnsi="Cambria"/>
        </w:rPr>
        <w:t xml:space="preserve"> review</w:t>
      </w:r>
      <w:r w:rsidRPr="006E0D6A">
        <w:rPr>
          <w:rFonts w:ascii="Cambria" w:hAnsi="Cambria"/>
        </w:rPr>
        <w:t xml:space="preserve"> in a variety of </w:t>
      </w:r>
      <w:r w:rsidR="002D05F8" w:rsidRPr="006E0D6A">
        <w:rPr>
          <w:rFonts w:ascii="Cambria" w:hAnsi="Cambria"/>
        </w:rPr>
        <w:t>papers and assignments</w:t>
      </w:r>
      <w:r w:rsidR="00991CF6" w:rsidRPr="006E0D6A">
        <w:rPr>
          <w:rFonts w:ascii="Cambria" w:hAnsi="Cambria"/>
        </w:rPr>
        <w:t>, or as part of the rationale for a research study (thesis or dissertation).</w:t>
      </w:r>
      <w:r w:rsidRPr="006E0D6A">
        <w:rPr>
          <w:rFonts w:ascii="Cambria" w:hAnsi="Cambria"/>
        </w:rPr>
        <w:t xml:space="preserve">  </w:t>
      </w:r>
      <w:r w:rsidR="002D05F8" w:rsidRPr="006E0D6A">
        <w:rPr>
          <w:rFonts w:ascii="Cambria" w:hAnsi="Cambria"/>
        </w:rPr>
        <w:t>W</w:t>
      </w:r>
      <w:r w:rsidRPr="006E0D6A">
        <w:rPr>
          <w:rFonts w:ascii="Cambria" w:hAnsi="Cambria"/>
        </w:rPr>
        <w:t xml:space="preserve">riting a properly structured literature review is a very important skill </w:t>
      </w:r>
      <w:r w:rsidR="00991CF6" w:rsidRPr="006E0D6A">
        <w:rPr>
          <w:rFonts w:ascii="Cambria" w:hAnsi="Cambria"/>
        </w:rPr>
        <w:t>in academic studies</w:t>
      </w:r>
      <w:r w:rsidRPr="006E0D6A">
        <w:rPr>
          <w:rFonts w:ascii="Cambria" w:hAnsi="Cambria"/>
        </w:rPr>
        <w:t xml:space="preserve">.  </w:t>
      </w:r>
    </w:p>
    <w:p w14:paraId="05153E0A" w14:textId="77777777" w:rsidR="002D05F8" w:rsidRPr="006E0D6A" w:rsidRDefault="002D05F8" w:rsidP="007874D1">
      <w:pPr>
        <w:jc w:val="both"/>
        <w:rPr>
          <w:rFonts w:ascii="Cambria" w:hAnsi="Cambria"/>
        </w:rPr>
      </w:pPr>
    </w:p>
    <w:p w14:paraId="1AF9B8F6" w14:textId="77777777" w:rsidR="00112639" w:rsidRPr="006E0D6A" w:rsidRDefault="002D05F8" w:rsidP="007874D1">
      <w:pPr>
        <w:jc w:val="both"/>
        <w:rPr>
          <w:rFonts w:ascii="Cambria" w:hAnsi="Cambria"/>
        </w:rPr>
      </w:pPr>
      <w:r w:rsidRPr="006E0D6A">
        <w:rPr>
          <w:rFonts w:ascii="Cambria" w:hAnsi="Cambria"/>
        </w:rPr>
        <w:t xml:space="preserve">A literature review (also expressed as </w:t>
      </w:r>
      <w:r w:rsidR="00730902" w:rsidRPr="006E0D6A">
        <w:rPr>
          <w:rFonts w:ascii="Cambria" w:hAnsi="Cambria"/>
        </w:rPr>
        <w:t>“</w:t>
      </w:r>
      <w:r w:rsidRPr="006E0D6A">
        <w:rPr>
          <w:rFonts w:ascii="Cambria" w:hAnsi="Cambria"/>
        </w:rPr>
        <w:t>a review of the literature</w:t>
      </w:r>
      <w:r w:rsidR="00730902" w:rsidRPr="006E0D6A">
        <w:rPr>
          <w:rFonts w:ascii="Cambria" w:hAnsi="Cambria"/>
        </w:rPr>
        <w:t>”</w:t>
      </w:r>
      <w:r w:rsidRPr="006E0D6A">
        <w:rPr>
          <w:rFonts w:ascii="Cambria" w:hAnsi="Cambria"/>
        </w:rPr>
        <w:t xml:space="preserve">) is an </w:t>
      </w:r>
      <w:r w:rsidRPr="006E0D6A">
        <w:rPr>
          <w:rFonts w:ascii="Cambria" w:hAnsi="Cambria"/>
          <w:i/>
        </w:rPr>
        <w:t>overview</w:t>
      </w:r>
      <w:r w:rsidRPr="006E0D6A">
        <w:rPr>
          <w:rFonts w:ascii="Cambria" w:hAnsi="Cambria"/>
        </w:rPr>
        <w:t xml:space="preserve"> of previous research on the author’s topic or on an important aspect of the author’s topic.</w:t>
      </w:r>
      <w:r w:rsidR="00A6588D" w:rsidRPr="006E0D6A">
        <w:rPr>
          <w:rFonts w:ascii="Cambria" w:hAnsi="Cambria"/>
        </w:rPr>
        <w:t xml:space="preserve">  It identifies and describes </w:t>
      </w:r>
      <w:r w:rsidR="00730902" w:rsidRPr="006E0D6A">
        <w:rPr>
          <w:rFonts w:ascii="Cambria" w:hAnsi="Cambria"/>
        </w:rPr>
        <w:t xml:space="preserve">and sometimes analyzes </w:t>
      </w:r>
      <w:r w:rsidR="00A6588D" w:rsidRPr="006E0D6A">
        <w:rPr>
          <w:rFonts w:ascii="Cambria" w:hAnsi="Cambria"/>
        </w:rPr>
        <w:t xml:space="preserve">related research that has already been done and summarizes the state of knowledge about the topic.  </w:t>
      </w:r>
      <w:r w:rsidR="00991CF6" w:rsidRPr="006E0D6A">
        <w:rPr>
          <w:rFonts w:ascii="Cambria" w:hAnsi="Cambria"/>
        </w:rPr>
        <w:t xml:space="preserve">It is </w:t>
      </w:r>
      <w:r w:rsidR="00991CF6" w:rsidRPr="006E0D6A">
        <w:rPr>
          <w:rFonts w:ascii="Cambria" w:hAnsi="Cambria"/>
          <w:i/>
        </w:rPr>
        <w:t>not</w:t>
      </w:r>
      <w:r w:rsidR="00991CF6" w:rsidRPr="006E0D6A">
        <w:rPr>
          <w:rFonts w:ascii="Cambria" w:hAnsi="Cambria"/>
        </w:rPr>
        <w:t xml:space="preserve"> an annotated bibliography with brief summaries of the literature reviewed. It goes </w:t>
      </w:r>
      <w:r w:rsidR="00991CF6" w:rsidRPr="006E0D6A">
        <w:rPr>
          <w:rFonts w:ascii="Cambria" w:hAnsi="Cambria"/>
          <w:i/>
        </w:rPr>
        <w:t xml:space="preserve">well beyond </w:t>
      </w:r>
      <w:r w:rsidR="00991CF6" w:rsidRPr="006E0D6A">
        <w:rPr>
          <w:rFonts w:ascii="Cambria" w:hAnsi="Cambria"/>
        </w:rPr>
        <w:t xml:space="preserve">merely summarizing. </w:t>
      </w:r>
      <w:r w:rsidR="00235455" w:rsidRPr="006E0D6A">
        <w:rPr>
          <w:rFonts w:ascii="Cambria" w:hAnsi="Cambria"/>
        </w:rPr>
        <w:t xml:space="preserve">Also, </w:t>
      </w:r>
      <w:r w:rsidR="00235455" w:rsidRPr="006E0D6A">
        <w:rPr>
          <w:rFonts w:ascii="Cambria" w:hAnsi="Cambria"/>
          <w:i/>
        </w:rPr>
        <w:t>do not</w:t>
      </w:r>
      <w:r w:rsidR="00235455" w:rsidRPr="006E0D6A">
        <w:rPr>
          <w:rFonts w:ascii="Cambria" w:hAnsi="Cambria"/>
        </w:rPr>
        <w:t xml:space="preserve"> confuse the literature review with an academic research paper. </w:t>
      </w:r>
      <w:r w:rsidR="00235455" w:rsidRPr="006E0D6A">
        <w:rPr>
          <w:rFonts w:ascii="Cambria" w:hAnsi="Cambria"/>
          <w:shd w:val="clear" w:color="auto" w:fill="FFFFFF"/>
        </w:rPr>
        <w:t xml:space="preserve">The main focus of an academic research paper is to develop a new argument, and a research paper will </w:t>
      </w:r>
      <w:r w:rsidR="00235455" w:rsidRPr="006E0D6A">
        <w:rPr>
          <w:rFonts w:ascii="Cambria" w:hAnsi="Cambria"/>
          <w:i/>
          <w:shd w:val="clear" w:color="auto" w:fill="FFFFFF"/>
        </w:rPr>
        <w:t>contain</w:t>
      </w:r>
      <w:r w:rsidR="00235455" w:rsidRPr="006E0D6A">
        <w:rPr>
          <w:rFonts w:ascii="Cambria" w:hAnsi="Cambria"/>
          <w:shd w:val="clear" w:color="auto" w:fill="FFFFFF"/>
        </w:rPr>
        <w:t xml:space="preserve"> a literature review as one of its parts. In a research paper, the literature is used as a foundation and as support for a new insight that you contribute. The focus of a literature review, however, is to summarize and synthesize the arguments and ideas of others without adding new contributions.</w:t>
      </w:r>
      <w:r w:rsidR="00235455" w:rsidRPr="006E0D6A">
        <w:rPr>
          <w:rFonts w:ascii="Cambria" w:hAnsi="Cambria"/>
        </w:rPr>
        <w:t xml:space="preserve"> </w:t>
      </w:r>
      <w:r w:rsidR="00112639" w:rsidRPr="006E0D6A">
        <w:rPr>
          <w:rFonts w:ascii="Cambria" w:hAnsi="Cambria"/>
        </w:rPr>
        <w:t xml:space="preserve">To best understand the role of a literature review, consider its place in the research process and in the research paper.  </w:t>
      </w:r>
    </w:p>
    <w:p w14:paraId="79397919" w14:textId="77777777" w:rsidR="00112639" w:rsidRPr="006E0D6A" w:rsidRDefault="00112639" w:rsidP="007874D1">
      <w:pPr>
        <w:jc w:val="both"/>
        <w:rPr>
          <w:rFonts w:ascii="Cambria" w:hAnsi="Cambria"/>
        </w:rPr>
      </w:pPr>
    </w:p>
    <w:p w14:paraId="2CE7BC14" w14:textId="77777777" w:rsidR="00112639" w:rsidRPr="006E0D6A" w:rsidRDefault="00112639" w:rsidP="007874D1">
      <w:pPr>
        <w:jc w:val="both"/>
        <w:rPr>
          <w:rFonts w:ascii="Cambria" w:hAnsi="Cambria"/>
        </w:rPr>
      </w:pPr>
      <w:r w:rsidRPr="006E0D6A">
        <w:rPr>
          <w:rFonts w:ascii="Cambria" w:hAnsi="Cambria"/>
        </w:rPr>
        <w:t xml:space="preserve">The research process often begins with a question that the researcher would like to answer.  In order to </w:t>
      </w:r>
      <w:r w:rsidR="009F6EDC" w:rsidRPr="006E0D6A">
        <w:rPr>
          <w:rFonts w:ascii="Cambria" w:hAnsi="Cambria"/>
        </w:rPr>
        <w:t xml:space="preserve">identify </w:t>
      </w:r>
      <w:r w:rsidRPr="006E0D6A">
        <w:rPr>
          <w:rFonts w:ascii="Cambria" w:hAnsi="Cambria"/>
        </w:rPr>
        <w:t>what other research has addressed this question and to find out what is already known about it, the researcher will conduct a literature review.  This entails examining scholarly books and journal articles, and sometimes additional resources</w:t>
      </w:r>
      <w:r w:rsidR="002D05F8" w:rsidRPr="006E0D6A">
        <w:rPr>
          <w:rFonts w:ascii="Cambria" w:hAnsi="Cambria"/>
        </w:rPr>
        <w:t xml:space="preserve"> such as conference proceedings and dissertations</w:t>
      </w:r>
      <w:r w:rsidRPr="006E0D6A">
        <w:rPr>
          <w:rFonts w:ascii="Cambria" w:hAnsi="Cambria"/>
        </w:rPr>
        <w:t>, to learn about previous research related to the question.  Researchers want to be able to identify what is already known about the question and to build upon existing knowledge.  Familiarity with previous research also helps researchers design their own study.  Once this literature review foundation is developed, a researcher</w:t>
      </w:r>
      <w:r w:rsidR="00856AC7" w:rsidRPr="006E0D6A">
        <w:rPr>
          <w:rFonts w:ascii="Cambria" w:hAnsi="Cambria"/>
        </w:rPr>
        <w:t xml:space="preserve"> decides how she or he will study the subject, designs a research method or methods, collects and analyzes the data, and reflects on what has been learned. </w:t>
      </w:r>
    </w:p>
    <w:p w14:paraId="512718D1" w14:textId="77777777" w:rsidR="00856AC7" w:rsidRPr="006E0D6A" w:rsidRDefault="00856AC7" w:rsidP="007874D1">
      <w:pPr>
        <w:jc w:val="both"/>
        <w:rPr>
          <w:rFonts w:ascii="Cambria" w:hAnsi="Cambria"/>
        </w:rPr>
      </w:pPr>
    </w:p>
    <w:p w14:paraId="63EFE3B0" w14:textId="77777777" w:rsidR="00856AC7" w:rsidRPr="006E0D6A" w:rsidRDefault="00856AC7" w:rsidP="007874D1">
      <w:pPr>
        <w:jc w:val="both"/>
        <w:rPr>
          <w:rFonts w:ascii="Cambria" w:hAnsi="Cambria"/>
        </w:rPr>
      </w:pPr>
      <w:r w:rsidRPr="006E0D6A">
        <w:rPr>
          <w:rFonts w:ascii="Cambria" w:hAnsi="Cambria"/>
        </w:rPr>
        <w:t>Research papers follow this same general outline as they begin with an introduction and identification of a research question, present the literature review, identify and explain the theory and hypotheses guiding the research, describe the research methods, present the results, and discuss the findings of the research.</w:t>
      </w:r>
    </w:p>
    <w:p w14:paraId="04FEC802" w14:textId="77777777" w:rsidR="00112639" w:rsidRPr="006E0D6A" w:rsidRDefault="00112639" w:rsidP="007874D1">
      <w:pPr>
        <w:jc w:val="both"/>
        <w:rPr>
          <w:rFonts w:ascii="Cambria" w:hAnsi="Cambria"/>
        </w:rPr>
      </w:pPr>
    </w:p>
    <w:p w14:paraId="3D4BABE0" w14:textId="77777777" w:rsidR="007874D1" w:rsidRPr="006E0D6A" w:rsidRDefault="007874D1" w:rsidP="007874D1">
      <w:pPr>
        <w:jc w:val="both"/>
        <w:rPr>
          <w:rFonts w:ascii="Cambria" w:hAnsi="Cambria"/>
        </w:rPr>
      </w:pPr>
    </w:p>
    <w:p w14:paraId="1B0D7E3A" w14:textId="77777777" w:rsidR="00FA41C4" w:rsidRPr="006E0D6A" w:rsidRDefault="00FA41C4" w:rsidP="007874D1">
      <w:pPr>
        <w:jc w:val="center"/>
        <w:rPr>
          <w:rFonts w:ascii="Cambria" w:hAnsi="Cambria"/>
          <w:b/>
          <w:sz w:val="28"/>
          <w:szCs w:val="28"/>
        </w:rPr>
      </w:pPr>
    </w:p>
    <w:p w14:paraId="6FB04658" w14:textId="77777777" w:rsidR="00112639" w:rsidRPr="006E0D6A" w:rsidRDefault="0099612F" w:rsidP="007874D1">
      <w:pPr>
        <w:pBdr>
          <w:bottom w:val="single" w:sz="12" w:space="1" w:color="auto"/>
        </w:pBdr>
        <w:jc w:val="center"/>
        <w:rPr>
          <w:rFonts w:ascii="Cambria" w:hAnsi="Cambria"/>
          <w:b/>
          <w:sz w:val="32"/>
          <w:szCs w:val="32"/>
        </w:rPr>
      </w:pPr>
      <w:r w:rsidRPr="006E0D6A">
        <w:rPr>
          <w:rFonts w:ascii="Cambria" w:hAnsi="Cambria"/>
          <w:b/>
          <w:sz w:val="32"/>
          <w:szCs w:val="32"/>
        </w:rPr>
        <w:lastRenderedPageBreak/>
        <w:t>The Objectives of a Literature Review</w:t>
      </w:r>
    </w:p>
    <w:p w14:paraId="58877E8D" w14:textId="77777777" w:rsidR="00FA41C4" w:rsidRPr="006E0D6A" w:rsidRDefault="00FA41C4" w:rsidP="007874D1">
      <w:pPr>
        <w:jc w:val="center"/>
        <w:rPr>
          <w:rFonts w:ascii="Cambria" w:hAnsi="Cambria"/>
          <w:b/>
          <w:sz w:val="28"/>
          <w:szCs w:val="28"/>
        </w:rPr>
      </w:pPr>
    </w:p>
    <w:p w14:paraId="610EC64E" w14:textId="77777777" w:rsidR="0099612F" w:rsidRPr="006E0D6A" w:rsidRDefault="0099612F" w:rsidP="007874D1">
      <w:pPr>
        <w:jc w:val="both"/>
        <w:rPr>
          <w:rFonts w:ascii="Cambria" w:hAnsi="Cambria"/>
          <w:b/>
        </w:rPr>
      </w:pPr>
    </w:p>
    <w:p w14:paraId="0EDA8B6F" w14:textId="77777777" w:rsidR="0099612F" w:rsidRPr="006E0D6A" w:rsidRDefault="0099612F" w:rsidP="007874D1">
      <w:pPr>
        <w:jc w:val="both"/>
        <w:rPr>
          <w:rFonts w:ascii="Cambria" w:hAnsi="Cambria"/>
        </w:rPr>
      </w:pPr>
      <w:r w:rsidRPr="006E0D6A">
        <w:rPr>
          <w:rFonts w:ascii="Cambria" w:hAnsi="Cambria"/>
        </w:rPr>
        <w:t>Authors should try to accompl</w:t>
      </w:r>
      <w:r w:rsidR="0004695E" w:rsidRPr="006E0D6A">
        <w:rPr>
          <w:rFonts w:ascii="Cambria" w:hAnsi="Cambria"/>
        </w:rPr>
        <w:t>ish the following four</w:t>
      </w:r>
      <w:r w:rsidRPr="006E0D6A">
        <w:rPr>
          <w:rFonts w:ascii="Cambria" w:hAnsi="Cambria"/>
        </w:rPr>
        <w:t xml:space="preserve"> important objectives in preparing a literature review: </w:t>
      </w:r>
    </w:p>
    <w:p w14:paraId="7123E6C8" w14:textId="77777777" w:rsidR="0004695E" w:rsidRPr="006E0D6A" w:rsidRDefault="0004695E" w:rsidP="007874D1">
      <w:pPr>
        <w:jc w:val="both"/>
        <w:rPr>
          <w:rFonts w:ascii="Cambria" w:hAnsi="Cambria"/>
        </w:rPr>
      </w:pPr>
    </w:p>
    <w:p w14:paraId="09596F1C" w14:textId="77777777" w:rsidR="007874D1" w:rsidRPr="006E0D6A" w:rsidRDefault="0004695E" w:rsidP="007874D1">
      <w:pPr>
        <w:numPr>
          <w:ilvl w:val="0"/>
          <w:numId w:val="2"/>
        </w:numPr>
        <w:jc w:val="both"/>
        <w:rPr>
          <w:rFonts w:ascii="Cambria" w:hAnsi="Cambria"/>
        </w:rPr>
      </w:pPr>
      <w:r w:rsidRPr="006E0D6A">
        <w:rPr>
          <w:rFonts w:ascii="Cambria" w:hAnsi="Cambria"/>
        </w:rPr>
        <w:t>The review should provide a thorough overview of previous research on the topic.  This should be a helpful review for readers who are already familiar with the topic and an essential background for readers who are new to the topic.  The review should provide a clear sense about how the author’s current researc</w:t>
      </w:r>
      <w:r w:rsidR="00BD356E">
        <w:rPr>
          <w:rFonts w:ascii="Cambria" w:hAnsi="Cambria"/>
        </w:rPr>
        <w:t>h fits into the broader scholarly field’s</w:t>
      </w:r>
      <w:r w:rsidRPr="006E0D6A">
        <w:rPr>
          <w:rFonts w:ascii="Cambria" w:hAnsi="Cambria"/>
        </w:rPr>
        <w:t xml:space="preserve"> understanding of </w:t>
      </w:r>
      <w:r w:rsidR="00BD356E">
        <w:rPr>
          <w:rFonts w:ascii="Cambria" w:hAnsi="Cambria"/>
        </w:rPr>
        <w:t xml:space="preserve">and position on </w:t>
      </w:r>
      <w:r w:rsidRPr="006E0D6A">
        <w:rPr>
          <w:rFonts w:ascii="Cambria" w:hAnsi="Cambria"/>
        </w:rPr>
        <w:t xml:space="preserve">the topic. </w:t>
      </w:r>
      <w:r w:rsidR="00AA53B4" w:rsidRPr="006E0D6A">
        <w:rPr>
          <w:rFonts w:ascii="Cambria" w:hAnsi="Cambria"/>
        </w:rPr>
        <w:t xml:space="preserve"> When the reader completes reading of the literature review, she or he should be able to say, “I now know what previous research has learned about this topic.”</w:t>
      </w:r>
    </w:p>
    <w:p w14:paraId="470840BD" w14:textId="77777777" w:rsidR="007874D1" w:rsidRPr="006E0D6A" w:rsidRDefault="007874D1" w:rsidP="00BD356E">
      <w:pPr>
        <w:jc w:val="both"/>
        <w:rPr>
          <w:rFonts w:ascii="Cambria" w:hAnsi="Cambria"/>
        </w:rPr>
      </w:pPr>
    </w:p>
    <w:p w14:paraId="22A87C03" w14:textId="77777777" w:rsidR="007874D1" w:rsidRPr="006E0D6A" w:rsidRDefault="0099612F" w:rsidP="007874D1">
      <w:pPr>
        <w:numPr>
          <w:ilvl w:val="0"/>
          <w:numId w:val="2"/>
        </w:numPr>
        <w:jc w:val="both"/>
        <w:rPr>
          <w:rFonts w:ascii="Cambria" w:hAnsi="Cambria"/>
        </w:rPr>
      </w:pPr>
      <w:r w:rsidRPr="006E0D6A">
        <w:rPr>
          <w:rFonts w:ascii="Cambria" w:hAnsi="Cambria"/>
        </w:rPr>
        <w:t xml:space="preserve">The review should contain references to important previous studies related to the research question that are found in high quality </w:t>
      </w:r>
      <w:r w:rsidR="009016AB" w:rsidRPr="006E0D6A">
        <w:rPr>
          <w:rFonts w:ascii="Cambria" w:hAnsi="Cambria"/>
        </w:rPr>
        <w:t>sources</w:t>
      </w:r>
      <w:r w:rsidRPr="006E0D6A">
        <w:rPr>
          <w:rFonts w:ascii="Cambria" w:hAnsi="Cambria"/>
        </w:rPr>
        <w:t xml:space="preserve"> such as </w:t>
      </w:r>
      <w:r w:rsidR="009016AB" w:rsidRPr="006E0D6A">
        <w:rPr>
          <w:rFonts w:ascii="Cambria" w:hAnsi="Cambria"/>
        </w:rPr>
        <w:t xml:space="preserve">scholarly </w:t>
      </w:r>
      <w:r w:rsidRPr="006E0D6A">
        <w:rPr>
          <w:rFonts w:ascii="Cambria" w:hAnsi="Cambria"/>
        </w:rPr>
        <w:t>books and journals.</w:t>
      </w:r>
      <w:r w:rsidR="009016AB" w:rsidRPr="006E0D6A">
        <w:rPr>
          <w:rFonts w:ascii="Cambria" w:hAnsi="Cambria"/>
        </w:rPr>
        <w:t xml:space="preserve">  A good literature review conveys to readers that the author has been conscientious in examining previous research and that the author’s research builds on what is already known.  In this process, highly interested readers are also provided with a set of references that they may wish to read themselves. </w:t>
      </w:r>
    </w:p>
    <w:p w14:paraId="34AA4167" w14:textId="77777777" w:rsidR="007874D1" w:rsidRPr="00BD356E" w:rsidRDefault="007874D1" w:rsidP="00BD356E">
      <w:pPr>
        <w:ind w:left="360"/>
        <w:jc w:val="both"/>
        <w:rPr>
          <w:rFonts w:ascii="Cambria" w:hAnsi="Cambria"/>
        </w:rPr>
      </w:pPr>
    </w:p>
    <w:p w14:paraId="029BDCBF" w14:textId="77777777" w:rsidR="009016AB" w:rsidRPr="006E0D6A" w:rsidRDefault="009016AB" w:rsidP="007874D1">
      <w:pPr>
        <w:numPr>
          <w:ilvl w:val="0"/>
          <w:numId w:val="2"/>
        </w:numPr>
        <w:jc w:val="both"/>
        <w:rPr>
          <w:rFonts w:ascii="Cambria" w:hAnsi="Cambria"/>
        </w:rPr>
      </w:pPr>
      <w:r w:rsidRPr="006E0D6A">
        <w:rPr>
          <w:rFonts w:ascii="Cambria" w:hAnsi="Cambria"/>
        </w:rPr>
        <w:t>The review should be succinct</w:t>
      </w:r>
      <w:r w:rsidR="00AA53B4" w:rsidRPr="006E0D6A">
        <w:rPr>
          <w:rFonts w:ascii="Cambria" w:hAnsi="Cambria"/>
        </w:rPr>
        <w:t xml:space="preserve"> and well-organized</w:t>
      </w:r>
      <w:r w:rsidRPr="006E0D6A">
        <w:rPr>
          <w:rFonts w:ascii="Cambria" w:hAnsi="Cambria"/>
        </w:rPr>
        <w:t xml:space="preserve">.  Most scholarly journals stipulate a maximum length for papers submitted for publication, and often this is only about 20 pages.  After all of the work that has gone into a paper, authors typically feel they could write at least twice that much.  Thus, every page is precious, and authors must learn how to write succinctly.  A typical literature review is only </w:t>
      </w:r>
      <w:r w:rsidR="002F55B6" w:rsidRPr="006E0D6A">
        <w:rPr>
          <w:rFonts w:ascii="Cambria" w:hAnsi="Cambria"/>
        </w:rPr>
        <w:t xml:space="preserve">about </w:t>
      </w:r>
      <w:r w:rsidRPr="006E0D6A">
        <w:rPr>
          <w:rFonts w:ascii="Cambria" w:hAnsi="Cambria"/>
        </w:rPr>
        <w:t>3, 4</w:t>
      </w:r>
      <w:r w:rsidR="002F55B6" w:rsidRPr="006E0D6A">
        <w:rPr>
          <w:rFonts w:ascii="Cambria" w:hAnsi="Cambria"/>
        </w:rPr>
        <w:t>, or 5</w:t>
      </w:r>
      <w:r w:rsidRPr="006E0D6A">
        <w:rPr>
          <w:rFonts w:ascii="Cambria" w:hAnsi="Cambria"/>
        </w:rPr>
        <w:t xml:space="preserve"> of the 20 pages, and it must contain a lot of information.  Therefore, it is necessary and helpful to learn how to do it succinctly.</w:t>
      </w:r>
    </w:p>
    <w:p w14:paraId="30703413" w14:textId="77777777" w:rsidR="00AA53B4" w:rsidRPr="006E0D6A" w:rsidRDefault="00AA53B4" w:rsidP="007874D1">
      <w:pPr>
        <w:jc w:val="both"/>
        <w:rPr>
          <w:rFonts w:ascii="Cambria" w:hAnsi="Cambria"/>
        </w:rPr>
      </w:pPr>
    </w:p>
    <w:p w14:paraId="5B8A8895" w14:textId="77777777" w:rsidR="00AA53B4" w:rsidRPr="006E0D6A" w:rsidRDefault="00AA53B4" w:rsidP="007874D1">
      <w:pPr>
        <w:ind w:left="720"/>
        <w:jc w:val="both"/>
        <w:rPr>
          <w:rFonts w:ascii="Cambria" w:hAnsi="Cambria"/>
        </w:rPr>
      </w:pPr>
      <w:r w:rsidRPr="006E0D6A">
        <w:rPr>
          <w:rFonts w:ascii="Cambria" w:hAnsi="Cambria"/>
        </w:rPr>
        <w:t>Many authors like to begin with a short “Introduction” section that identifies the general topic and its importance.  This is followed by the “Literature Review” section that provides the overview of previous research and explains what has and what has not already bee</w:t>
      </w:r>
      <w:r w:rsidR="00D37552">
        <w:rPr>
          <w:rFonts w:ascii="Cambria" w:hAnsi="Cambria"/>
        </w:rPr>
        <w:t>n learned.  Much of</w:t>
      </w:r>
      <w:r w:rsidRPr="006E0D6A">
        <w:rPr>
          <w:rFonts w:ascii="Cambria" w:hAnsi="Cambria"/>
        </w:rPr>
        <w:t xml:space="preserve"> the literature </w:t>
      </w:r>
      <w:r w:rsidR="00D37552">
        <w:rPr>
          <w:rFonts w:ascii="Cambria" w:hAnsi="Cambria"/>
        </w:rPr>
        <w:t>re</w:t>
      </w:r>
      <w:r w:rsidR="00345518">
        <w:rPr>
          <w:rFonts w:ascii="Cambria" w:hAnsi="Cambria"/>
        </w:rPr>
        <w:t>view should emphasize</w:t>
      </w:r>
      <w:r w:rsidR="00D37552">
        <w:rPr>
          <w:rFonts w:ascii="Cambria" w:hAnsi="Cambria"/>
        </w:rPr>
        <w:t xml:space="preserve"> what has</w:t>
      </w:r>
      <w:r w:rsidR="00FA1297">
        <w:rPr>
          <w:rFonts w:ascii="Cambria" w:hAnsi="Cambria"/>
        </w:rPr>
        <w:t xml:space="preserve"> already </w:t>
      </w:r>
      <w:r w:rsidR="00D37552">
        <w:rPr>
          <w:rFonts w:ascii="Cambria" w:hAnsi="Cambria"/>
        </w:rPr>
        <w:t xml:space="preserve">been </w:t>
      </w:r>
      <w:r w:rsidR="00FA1297">
        <w:rPr>
          <w:rFonts w:ascii="Cambria" w:hAnsi="Cambria"/>
        </w:rPr>
        <w:t>established</w:t>
      </w:r>
      <w:r w:rsidR="00CD0DC3">
        <w:rPr>
          <w:rFonts w:ascii="Cambria" w:hAnsi="Cambria"/>
        </w:rPr>
        <w:t xml:space="preserve"> about your topic</w:t>
      </w:r>
      <w:r w:rsidR="00D37552">
        <w:rPr>
          <w:rFonts w:ascii="Cambria" w:hAnsi="Cambria"/>
        </w:rPr>
        <w:t xml:space="preserve">, but points of contention </w:t>
      </w:r>
      <w:r w:rsidR="00345518">
        <w:rPr>
          <w:rFonts w:ascii="Cambria" w:hAnsi="Cambria"/>
        </w:rPr>
        <w:t xml:space="preserve">or limitations within the field </w:t>
      </w:r>
      <w:r w:rsidR="00D37552">
        <w:rPr>
          <w:rFonts w:ascii="Cambria" w:hAnsi="Cambria"/>
        </w:rPr>
        <w:t>that are pertinent to your specific focus</w:t>
      </w:r>
      <w:r w:rsidR="00345518">
        <w:rPr>
          <w:rFonts w:ascii="Cambria" w:hAnsi="Cambria"/>
        </w:rPr>
        <w:t xml:space="preserve"> should also be highlighted</w:t>
      </w:r>
      <w:r w:rsidRPr="006E0D6A">
        <w:rPr>
          <w:rFonts w:ascii="Cambria" w:hAnsi="Cambria"/>
        </w:rPr>
        <w:t xml:space="preserve">.  </w:t>
      </w:r>
      <w:r w:rsidR="006F5267" w:rsidRPr="006E0D6A">
        <w:rPr>
          <w:rFonts w:ascii="Cambria" w:hAnsi="Cambria"/>
        </w:rPr>
        <w:t>T</w:t>
      </w:r>
      <w:r w:rsidR="00CD0DC3">
        <w:rPr>
          <w:rFonts w:ascii="Cambria" w:hAnsi="Cambria"/>
        </w:rPr>
        <w:t xml:space="preserve">his includes </w:t>
      </w:r>
      <w:r w:rsidR="00420C81">
        <w:rPr>
          <w:rFonts w:ascii="Cambria" w:hAnsi="Cambria"/>
        </w:rPr>
        <w:t>some treatment</w:t>
      </w:r>
      <w:r w:rsidR="00CD0DC3">
        <w:rPr>
          <w:rFonts w:ascii="Cambria" w:hAnsi="Cambria"/>
        </w:rPr>
        <w:t xml:space="preserve"> of</w:t>
      </w:r>
      <w:r w:rsidR="006F5267" w:rsidRPr="006E0D6A">
        <w:rPr>
          <w:rFonts w:ascii="Cambria" w:hAnsi="Cambria"/>
        </w:rPr>
        <w:t xml:space="preserve"> </w:t>
      </w:r>
      <w:r w:rsidR="00420C81">
        <w:rPr>
          <w:rFonts w:ascii="Cambria" w:hAnsi="Cambria"/>
        </w:rPr>
        <w:t xml:space="preserve">how </w:t>
      </w:r>
      <w:r w:rsidR="00345518">
        <w:rPr>
          <w:rFonts w:ascii="Cambria" w:hAnsi="Cambria"/>
        </w:rPr>
        <w:t xml:space="preserve">any relevant </w:t>
      </w:r>
      <w:r w:rsidR="006F5267" w:rsidRPr="006E0D6A">
        <w:rPr>
          <w:rFonts w:ascii="Cambria" w:hAnsi="Cambria"/>
        </w:rPr>
        <w:t xml:space="preserve">theories </w:t>
      </w:r>
      <w:r w:rsidR="00012474">
        <w:rPr>
          <w:rFonts w:ascii="Cambria" w:hAnsi="Cambria"/>
        </w:rPr>
        <w:t>and findings</w:t>
      </w:r>
      <w:r w:rsidR="004459FD">
        <w:rPr>
          <w:rFonts w:ascii="Cambria" w:hAnsi="Cambria"/>
        </w:rPr>
        <w:t xml:space="preserve"> </w:t>
      </w:r>
      <w:r w:rsidR="00C7652E">
        <w:rPr>
          <w:rFonts w:ascii="Cambria" w:hAnsi="Cambria"/>
        </w:rPr>
        <w:t xml:space="preserve">are in agreement, </w:t>
      </w:r>
      <w:r w:rsidR="00AF2266">
        <w:rPr>
          <w:rFonts w:ascii="Cambria" w:hAnsi="Cambria"/>
        </w:rPr>
        <w:t xml:space="preserve">opposition, </w:t>
      </w:r>
      <w:r w:rsidR="00C7652E">
        <w:rPr>
          <w:rFonts w:ascii="Cambria" w:hAnsi="Cambria"/>
        </w:rPr>
        <w:t>fail to account for</w:t>
      </w:r>
      <w:r w:rsidR="00AF2266">
        <w:rPr>
          <w:rFonts w:ascii="Cambria" w:hAnsi="Cambria"/>
        </w:rPr>
        <w:t xml:space="preserve"> </w:t>
      </w:r>
      <w:r w:rsidR="0031003B">
        <w:rPr>
          <w:rFonts w:ascii="Cambria" w:hAnsi="Cambria"/>
        </w:rPr>
        <w:t>something important you seek to address</w:t>
      </w:r>
      <w:r w:rsidR="00AF2266">
        <w:rPr>
          <w:rFonts w:ascii="Cambria" w:hAnsi="Cambria"/>
        </w:rPr>
        <w:t>,</w:t>
      </w:r>
      <w:r w:rsidR="00C7652E">
        <w:rPr>
          <w:rFonts w:ascii="Cambria" w:hAnsi="Cambria"/>
        </w:rPr>
        <w:t xml:space="preserve"> or call for a further line of inquiry</w:t>
      </w:r>
      <w:r w:rsidR="006F5267" w:rsidRPr="006E0D6A">
        <w:rPr>
          <w:rFonts w:ascii="Cambria" w:hAnsi="Cambria"/>
        </w:rPr>
        <w:t>.  Notice how the examples below illustrate this.</w:t>
      </w:r>
    </w:p>
    <w:p w14:paraId="6CA69823" w14:textId="77777777" w:rsidR="00BD356E" w:rsidRPr="006E0D6A" w:rsidRDefault="00AA53B4" w:rsidP="007874D1">
      <w:pPr>
        <w:jc w:val="both"/>
        <w:rPr>
          <w:rFonts w:ascii="Cambria" w:hAnsi="Cambria"/>
        </w:rPr>
      </w:pPr>
      <w:r w:rsidRPr="006E0D6A">
        <w:rPr>
          <w:rFonts w:ascii="Cambria" w:hAnsi="Cambria"/>
        </w:rPr>
        <w:tab/>
      </w:r>
      <w:r w:rsidRPr="006E0D6A">
        <w:rPr>
          <w:rFonts w:ascii="Cambria" w:hAnsi="Cambria"/>
        </w:rPr>
        <w:tab/>
      </w:r>
    </w:p>
    <w:p w14:paraId="4E277904" w14:textId="77777777" w:rsidR="009016AB" w:rsidRPr="006E0D6A" w:rsidRDefault="009016AB" w:rsidP="007874D1">
      <w:pPr>
        <w:numPr>
          <w:ilvl w:val="0"/>
          <w:numId w:val="2"/>
        </w:numPr>
        <w:jc w:val="both"/>
        <w:rPr>
          <w:rFonts w:ascii="Cambria" w:hAnsi="Cambria"/>
        </w:rPr>
      </w:pPr>
      <w:r w:rsidRPr="006E0D6A">
        <w:rPr>
          <w:rFonts w:ascii="Cambria" w:hAnsi="Cambria"/>
        </w:rPr>
        <w:t xml:space="preserve">The review should follow generally established stylistic guidelines.  This conveys to readers that the author is familiar with </w:t>
      </w:r>
      <w:r w:rsidR="002A6658" w:rsidRPr="006E0D6A">
        <w:rPr>
          <w:rFonts w:ascii="Cambria" w:hAnsi="Cambria"/>
        </w:rPr>
        <w:t xml:space="preserve">scholarly publication style, </w:t>
      </w:r>
      <w:r w:rsidR="002A6658" w:rsidRPr="006E0D6A">
        <w:rPr>
          <w:rFonts w:ascii="Cambria" w:hAnsi="Cambria"/>
        </w:rPr>
        <w:lastRenderedPageBreak/>
        <w:t>and that can add legitimacy to the author’s work.  Plus, when the typical style is used, it is easier for readers to immediately follow the paper’s organization.</w:t>
      </w:r>
    </w:p>
    <w:p w14:paraId="5B5A637F" w14:textId="77777777" w:rsidR="000A143F" w:rsidRPr="006E0D6A" w:rsidRDefault="000A143F" w:rsidP="007874D1">
      <w:pPr>
        <w:jc w:val="both"/>
        <w:rPr>
          <w:rFonts w:ascii="Cambria" w:hAnsi="Cambria"/>
        </w:rPr>
      </w:pPr>
    </w:p>
    <w:p w14:paraId="35A7DF32" w14:textId="77777777" w:rsidR="007874D1" w:rsidRPr="006E0D6A" w:rsidRDefault="007874D1" w:rsidP="007874D1">
      <w:pPr>
        <w:jc w:val="both"/>
        <w:rPr>
          <w:rFonts w:ascii="Cambria" w:hAnsi="Cambria"/>
          <w:b/>
          <w:sz w:val="28"/>
          <w:szCs w:val="28"/>
        </w:rPr>
      </w:pPr>
    </w:p>
    <w:p w14:paraId="042A55C3" w14:textId="77777777" w:rsidR="000A143F" w:rsidRPr="006E0D6A" w:rsidRDefault="008C2207" w:rsidP="007874D1">
      <w:pPr>
        <w:pBdr>
          <w:bottom w:val="single" w:sz="12" w:space="1" w:color="auto"/>
        </w:pBdr>
        <w:jc w:val="center"/>
        <w:rPr>
          <w:rFonts w:ascii="Cambria" w:hAnsi="Cambria"/>
          <w:b/>
          <w:sz w:val="32"/>
          <w:szCs w:val="32"/>
        </w:rPr>
      </w:pPr>
      <w:r w:rsidRPr="006E0D6A">
        <w:rPr>
          <w:rFonts w:ascii="Cambria" w:hAnsi="Cambria"/>
          <w:b/>
          <w:sz w:val="28"/>
          <w:szCs w:val="28"/>
        </w:rPr>
        <w:br w:type="page"/>
      </w:r>
      <w:r w:rsidR="00730902" w:rsidRPr="006E0D6A">
        <w:rPr>
          <w:rFonts w:ascii="Cambria" w:hAnsi="Cambria"/>
          <w:b/>
          <w:sz w:val="32"/>
          <w:szCs w:val="32"/>
        </w:rPr>
        <w:lastRenderedPageBreak/>
        <w:t xml:space="preserve">Examples of </w:t>
      </w:r>
      <w:r w:rsidR="000A143F" w:rsidRPr="006E0D6A">
        <w:rPr>
          <w:rFonts w:ascii="Cambria" w:hAnsi="Cambria"/>
          <w:b/>
          <w:sz w:val="32"/>
          <w:szCs w:val="32"/>
        </w:rPr>
        <w:t>Proper Literature Review</w:t>
      </w:r>
      <w:r w:rsidR="00730902" w:rsidRPr="006E0D6A">
        <w:rPr>
          <w:rFonts w:ascii="Cambria" w:hAnsi="Cambria"/>
          <w:b/>
          <w:sz w:val="32"/>
          <w:szCs w:val="32"/>
        </w:rPr>
        <w:t>s</w:t>
      </w:r>
    </w:p>
    <w:p w14:paraId="6728D016" w14:textId="77777777" w:rsidR="00FA41C4" w:rsidRPr="006E0D6A" w:rsidRDefault="00FA41C4" w:rsidP="007874D1">
      <w:pPr>
        <w:jc w:val="center"/>
        <w:rPr>
          <w:rFonts w:ascii="Cambria" w:hAnsi="Cambria"/>
          <w:b/>
          <w:sz w:val="28"/>
          <w:szCs w:val="28"/>
        </w:rPr>
      </w:pPr>
    </w:p>
    <w:p w14:paraId="23C3C951" w14:textId="77777777" w:rsidR="00B92C5F" w:rsidRPr="006E0D6A" w:rsidRDefault="00B92C5F" w:rsidP="007874D1">
      <w:pPr>
        <w:jc w:val="both"/>
        <w:rPr>
          <w:rFonts w:ascii="Cambria" w:hAnsi="Cambria"/>
        </w:rPr>
      </w:pPr>
    </w:p>
    <w:p w14:paraId="290EDC6E" w14:textId="77777777" w:rsidR="00B92C5F" w:rsidRPr="006E0D6A" w:rsidRDefault="00B92C5F" w:rsidP="007874D1">
      <w:pPr>
        <w:jc w:val="both"/>
        <w:rPr>
          <w:rFonts w:ascii="Cambria" w:hAnsi="Cambria"/>
          <w:b/>
        </w:rPr>
      </w:pPr>
      <w:r w:rsidRPr="006E0D6A">
        <w:rPr>
          <w:rFonts w:ascii="Cambria" w:hAnsi="Cambria"/>
          <w:b/>
        </w:rPr>
        <w:t xml:space="preserve">Example #1: </w:t>
      </w:r>
      <w:r w:rsidR="002F55B6" w:rsidRPr="006E0D6A">
        <w:rPr>
          <w:rFonts w:ascii="Cambria" w:hAnsi="Cambria"/>
          <w:b/>
        </w:rPr>
        <w:t xml:space="preserve">A Brief </w:t>
      </w:r>
      <w:r w:rsidR="007729AA" w:rsidRPr="006E0D6A">
        <w:rPr>
          <w:rFonts w:ascii="Cambria" w:hAnsi="Cambria"/>
          <w:b/>
        </w:rPr>
        <w:t>Section of a Literature Review</w:t>
      </w:r>
      <w:r w:rsidR="008C2207" w:rsidRPr="006E0D6A">
        <w:rPr>
          <w:rFonts w:ascii="Cambria" w:hAnsi="Cambria"/>
          <w:b/>
        </w:rPr>
        <w:t xml:space="preserve"> </w:t>
      </w:r>
      <w:r w:rsidR="008C2207" w:rsidRPr="0047009B">
        <w:rPr>
          <w:rFonts w:ascii="Cambria" w:hAnsi="Cambria"/>
          <w:b/>
        </w:rPr>
        <w:t>(Lin and Dembo 2008)</w:t>
      </w:r>
    </w:p>
    <w:p w14:paraId="3A2B1DAF" w14:textId="77777777" w:rsidR="000A143F" w:rsidRPr="006E0D6A" w:rsidRDefault="000A143F" w:rsidP="007874D1">
      <w:pPr>
        <w:jc w:val="both"/>
        <w:rPr>
          <w:rFonts w:ascii="Cambria" w:hAnsi="Cambria"/>
          <w:b/>
        </w:rPr>
      </w:pPr>
    </w:p>
    <w:p w14:paraId="231EA57B" w14:textId="77777777" w:rsidR="000A143F" w:rsidRPr="006E0D6A" w:rsidRDefault="000A143F" w:rsidP="007874D1">
      <w:pPr>
        <w:jc w:val="both"/>
        <w:rPr>
          <w:rFonts w:ascii="Cambria" w:hAnsi="Cambria"/>
        </w:rPr>
      </w:pPr>
      <w:r w:rsidRPr="006E0D6A">
        <w:rPr>
          <w:rFonts w:ascii="Cambria" w:hAnsi="Cambria"/>
        </w:rPr>
        <w:t>The first example presented is from a research article (</w:t>
      </w:r>
      <w:r w:rsidR="006D3FE5" w:rsidRPr="0047009B">
        <w:rPr>
          <w:rFonts w:ascii="Cambria" w:hAnsi="Cambria"/>
        </w:rPr>
        <w:t>Lin and Dembo</w:t>
      </w:r>
      <w:r w:rsidRPr="0047009B">
        <w:rPr>
          <w:rFonts w:ascii="Cambria" w:hAnsi="Cambria"/>
        </w:rPr>
        <w:t xml:space="preserve"> 2008:35)</w:t>
      </w:r>
      <w:r w:rsidRPr="006E0D6A">
        <w:rPr>
          <w:rFonts w:ascii="Cambria" w:hAnsi="Cambria"/>
        </w:rPr>
        <w:t xml:space="preserve"> that sought to explain why some juveniles use illegal drugs and others do not.  One of the theories being used by the authors is social control theory.  The following section is part of the literature review that discusses previous research findings on the role of this theory in predicting juvenile drug use.</w:t>
      </w:r>
    </w:p>
    <w:p w14:paraId="69BF3087" w14:textId="77777777" w:rsidR="000A143F" w:rsidRPr="006E0D6A" w:rsidRDefault="000A143F" w:rsidP="007874D1">
      <w:pPr>
        <w:jc w:val="both"/>
        <w:rPr>
          <w:rFonts w:ascii="Cambria" w:hAnsi="Cambria"/>
        </w:rPr>
      </w:pPr>
    </w:p>
    <w:p w14:paraId="66B5AADE" w14:textId="77777777" w:rsidR="000A143F" w:rsidRPr="006E0D6A" w:rsidRDefault="000A143F" w:rsidP="007874D1">
      <w:pPr>
        <w:jc w:val="both"/>
        <w:rPr>
          <w:rFonts w:ascii="Cambria" w:hAnsi="Cambria"/>
          <w:sz w:val="22"/>
          <w:szCs w:val="22"/>
        </w:rPr>
      </w:pPr>
      <w:r w:rsidRPr="006E0D6A">
        <w:rPr>
          <w:rFonts w:ascii="Cambria" w:hAnsi="Cambria"/>
          <w:sz w:val="22"/>
          <w:szCs w:val="22"/>
        </w:rPr>
        <w:t xml:space="preserve">Hirschi’s (1969) social control theory argued that adolescents who had no strong bond to </w:t>
      </w:r>
      <w:r w:rsidR="002F55B6" w:rsidRPr="006E0D6A">
        <w:rPr>
          <w:rFonts w:ascii="Cambria" w:hAnsi="Cambria"/>
          <w:sz w:val="22"/>
          <w:szCs w:val="22"/>
        </w:rPr>
        <w:t>c</w:t>
      </w:r>
      <w:r w:rsidRPr="006E0D6A">
        <w:rPr>
          <w:rFonts w:ascii="Cambria" w:hAnsi="Cambria"/>
          <w:sz w:val="22"/>
          <w:szCs w:val="22"/>
        </w:rPr>
        <w:t>onventional social institutions were more likely to commit delinquency. Many empirical studies that follow Hirschi’s theory found general support that juveniles who have strong social bonds are engaged in fewer delinquent acts (Agnew</w:t>
      </w:r>
      <w:r w:rsidR="0072735A" w:rsidRPr="0047009B">
        <w:rPr>
          <w:rFonts w:ascii="Cambria" w:hAnsi="Cambria"/>
          <w:sz w:val="22"/>
          <w:szCs w:val="22"/>
        </w:rPr>
        <w:t>,</w:t>
      </w:r>
      <w:r w:rsidRPr="0047009B">
        <w:rPr>
          <w:rFonts w:ascii="Cambria" w:hAnsi="Cambria"/>
          <w:sz w:val="22"/>
          <w:szCs w:val="22"/>
        </w:rPr>
        <w:t xml:space="preserve"> 1985; </w:t>
      </w:r>
      <w:r w:rsidR="0072735A" w:rsidRPr="0047009B">
        <w:rPr>
          <w:rFonts w:ascii="Cambria" w:hAnsi="Cambria"/>
          <w:sz w:val="22"/>
          <w:szCs w:val="22"/>
        </w:rPr>
        <w:t>Costello &amp;</w:t>
      </w:r>
      <w:r w:rsidR="006D3FE5" w:rsidRPr="0047009B">
        <w:rPr>
          <w:rFonts w:ascii="Cambria" w:hAnsi="Cambria"/>
          <w:sz w:val="22"/>
          <w:szCs w:val="22"/>
        </w:rPr>
        <w:t xml:space="preserve"> Vowell</w:t>
      </w:r>
      <w:r w:rsidR="0072735A" w:rsidRPr="0047009B">
        <w:rPr>
          <w:rFonts w:ascii="Cambria" w:hAnsi="Cambria"/>
          <w:sz w:val="22"/>
          <w:szCs w:val="22"/>
        </w:rPr>
        <w:t>, 1999; Erickson, Crosboe, &amp;</w:t>
      </w:r>
      <w:r w:rsidR="006D3FE5" w:rsidRPr="0047009B">
        <w:rPr>
          <w:rFonts w:ascii="Cambria" w:hAnsi="Cambria"/>
          <w:sz w:val="22"/>
          <w:szCs w:val="22"/>
        </w:rPr>
        <w:t xml:space="preserve"> Dornbush</w:t>
      </w:r>
      <w:r w:rsidR="0072735A" w:rsidRPr="0047009B">
        <w:rPr>
          <w:rFonts w:ascii="Cambria" w:hAnsi="Cambria"/>
          <w:sz w:val="22"/>
          <w:szCs w:val="22"/>
        </w:rPr>
        <w:t>,</w:t>
      </w:r>
      <w:r w:rsidR="006D3FE5" w:rsidRPr="0047009B">
        <w:rPr>
          <w:rFonts w:ascii="Cambria" w:hAnsi="Cambria"/>
          <w:sz w:val="22"/>
          <w:szCs w:val="22"/>
        </w:rPr>
        <w:t xml:space="preserve"> 2000; Hindelang</w:t>
      </w:r>
      <w:r w:rsidR="0072735A" w:rsidRPr="0047009B">
        <w:rPr>
          <w:rFonts w:ascii="Cambria" w:hAnsi="Cambria"/>
          <w:sz w:val="22"/>
          <w:szCs w:val="22"/>
        </w:rPr>
        <w:t>,</w:t>
      </w:r>
      <w:r w:rsidR="006D3FE5" w:rsidRPr="0047009B">
        <w:rPr>
          <w:rFonts w:ascii="Cambria" w:hAnsi="Cambria"/>
          <w:sz w:val="22"/>
          <w:szCs w:val="22"/>
        </w:rPr>
        <w:t xml:space="preserve"> 1973; Hirschi</w:t>
      </w:r>
      <w:r w:rsidR="0072735A" w:rsidRPr="0047009B">
        <w:rPr>
          <w:rFonts w:ascii="Cambria" w:hAnsi="Cambria"/>
          <w:sz w:val="22"/>
          <w:szCs w:val="22"/>
        </w:rPr>
        <w:t>,</w:t>
      </w:r>
      <w:r w:rsidR="006D3FE5" w:rsidRPr="0047009B">
        <w:rPr>
          <w:rFonts w:ascii="Cambria" w:hAnsi="Cambria"/>
          <w:sz w:val="22"/>
          <w:szCs w:val="22"/>
        </w:rPr>
        <w:t xml:space="preserve"> 1969; Junger-Tas</w:t>
      </w:r>
      <w:r w:rsidR="0072735A" w:rsidRPr="0047009B">
        <w:rPr>
          <w:rFonts w:ascii="Cambria" w:hAnsi="Cambria"/>
          <w:sz w:val="22"/>
          <w:szCs w:val="22"/>
        </w:rPr>
        <w:t>,</w:t>
      </w:r>
      <w:r w:rsidR="006D3FE5" w:rsidRPr="0047009B">
        <w:rPr>
          <w:rFonts w:ascii="Cambria" w:hAnsi="Cambria"/>
          <w:sz w:val="22"/>
          <w:szCs w:val="22"/>
        </w:rPr>
        <w:t xml:space="preserve"> 1992; Sampso</w:t>
      </w:r>
      <w:r w:rsidR="0072735A" w:rsidRPr="0047009B">
        <w:rPr>
          <w:rFonts w:ascii="Cambria" w:hAnsi="Cambria"/>
          <w:sz w:val="22"/>
          <w:szCs w:val="22"/>
        </w:rPr>
        <w:t>n &amp;</w:t>
      </w:r>
      <w:r w:rsidR="006D3FE5" w:rsidRPr="0047009B">
        <w:rPr>
          <w:rFonts w:ascii="Cambria" w:hAnsi="Cambria"/>
          <w:sz w:val="22"/>
          <w:szCs w:val="22"/>
        </w:rPr>
        <w:t xml:space="preserve"> Laub</w:t>
      </w:r>
      <w:r w:rsidR="0072735A" w:rsidRPr="0047009B">
        <w:rPr>
          <w:rFonts w:ascii="Cambria" w:hAnsi="Cambria"/>
          <w:sz w:val="22"/>
          <w:szCs w:val="22"/>
        </w:rPr>
        <w:t>,</w:t>
      </w:r>
      <w:r w:rsidR="006D3FE5" w:rsidRPr="0047009B">
        <w:rPr>
          <w:rFonts w:ascii="Cambria" w:hAnsi="Cambria"/>
          <w:sz w:val="22"/>
          <w:szCs w:val="22"/>
        </w:rPr>
        <w:t xml:space="preserve"> 1993; Thornberry et al. 1991).</w:t>
      </w:r>
      <w:r w:rsidR="006D3FE5" w:rsidRPr="006E0D6A">
        <w:rPr>
          <w:rFonts w:ascii="Cambria" w:hAnsi="Cambria"/>
          <w:sz w:val="22"/>
          <w:szCs w:val="22"/>
        </w:rPr>
        <w:t xml:space="preserve"> Some studies that specially employed social control theory to explain juvenile drug use have also found support for this theory </w:t>
      </w:r>
      <w:r w:rsidR="006D3FE5" w:rsidRPr="0047009B">
        <w:rPr>
          <w:rFonts w:ascii="Cambria" w:hAnsi="Cambria"/>
          <w:sz w:val="22"/>
          <w:szCs w:val="22"/>
        </w:rPr>
        <w:t>(Ellickson et al.</w:t>
      </w:r>
      <w:r w:rsidR="0072735A" w:rsidRPr="0047009B">
        <w:rPr>
          <w:rFonts w:ascii="Cambria" w:hAnsi="Cambria"/>
          <w:sz w:val="22"/>
          <w:szCs w:val="22"/>
        </w:rPr>
        <w:t>,</w:t>
      </w:r>
      <w:r w:rsidR="006D3FE5" w:rsidRPr="0047009B">
        <w:rPr>
          <w:rFonts w:ascii="Cambria" w:hAnsi="Cambria"/>
          <w:sz w:val="22"/>
          <w:szCs w:val="22"/>
        </w:rPr>
        <w:t xml:space="preserve"> 1999; Krohn et al.</w:t>
      </w:r>
      <w:r w:rsidR="0072735A" w:rsidRPr="0047009B">
        <w:rPr>
          <w:rFonts w:ascii="Cambria" w:hAnsi="Cambria"/>
          <w:sz w:val="22"/>
          <w:szCs w:val="22"/>
        </w:rPr>
        <w:t>,</w:t>
      </w:r>
      <w:r w:rsidR="006D3FE5" w:rsidRPr="0047009B">
        <w:rPr>
          <w:rFonts w:ascii="Cambria" w:hAnsi="Cambria"/>
          <w:sz w:val="22"/>
          <w:szCs w:val="22"/>
        </w:rPr>
        <w:t xml:space="preserve"> 1983; Marcos et al.</w:t>
      </w:r>
      <w:r w:rsidR="0072735A" w:rsidRPr="0047009B">
        <w:rPr>
          <w:rFonts w:ascii="Cambria" w:hAnsi="Cambria"/>
          <w:sz w:val="22"/>
          <w:szCs w:val="22"/>
        </w:rPr>
        <w:t>, 1986; Wiatrowski, Griswold, &amp;</w:t>
      </w:r>
      <w:r w:rsidR="006D3FE5" w:rsidRPr="0047009B">
        <w:rPr>
          <w:rFonts w:ascii="Cambria" w:hAnsi="Cambria"/>
          <w:sz w:val="22"/>
          <w:szCs w:val="22"/>
        </w:rPr>
        <w:t xml:space="preserve"> Roberts</w:t>
      </w:r>
      <w:r w:rsidR="0072735A" w:rsidRPr="0047009B">
        <w:rPr>
          <w:rFonts w:ascii="Cambria" w:hAnsi="Cambria"/>
          <w:sz w:val="22"/>
          <w:szCs w:val="22"/>
        </w:rPr>
        <w:t>,</w:t>
      </w:r>
      <w:r w:rsidR="006D3FE5" w:rsidRPr="0047009B">
        <w:rPr>
          <w:rFonts w:ascii="Cambria" w:hAnsi="Cambria"/>
          <w:sz w:val="22"/>
          <w:szCs w:val="22"/>
        </w:rPr>
        <w:t xml:space="preserve"> 1981).</w:t>
      </w:r>
      <w:r w:rsidR="006D3FE5" w:rsidRPr="006E0D6A">
        <w:rPr>
          <w:rFonts w:ascii="Cambria" w:hAnsi="Cambria"/>
          <w:sz w:val="22"/>
          <w:szCs w:val="22"/>
        </w:rPr>
        <w:t xml:space="preserve"> By reviewing these studies, one can find that during the adolescent period (12-17), family and school play influential roles in influencing youngsters’ behavior. Whereas a defective family bond increases the probability of youthful drug use or </w:t>
      </w:r>
      <w:r w:rsidR="006D3FE5" w:rsidRPr="00BD356E">
        <w:rPr>
          <w:rFonts w:ascii="Cambria" w:hAnsi="Cambria"/>
          <w:sz w:val="22"/>
          <w:szCs w:val="22"/>
        </w:rPr>
        <w:t xml:space="preserve">juvenile delinquency </w:t>
      </w:r>
      <w:r w:rsidR="006A79F4" w:rsidRPr="0047009B">
        <w:rPr>
          <w:rFonts w:ascii="Cambria" w:hAnsi="Cambria"/>
          <w:sz w:val="22"/>
          <w:szCs w:val="22"/>
        </w:rPr>
        <w:t>(Denton &amp;</w:t>
      </w:r>
      <w:r w:rsidR="006D3FE5" w:rsidRPr="0047009B">
        <w:rPr>
          <w:rFonts w:ascii="Cambria" w:hAnsi="Cambria"/>
          <w:sz w:val="22"/>
          <w:szCs w:val="22"/>
        </w:rPr>
        <w:t xml:space="preserve"> Kampfe</w:t>
      </w:r>
      <w:r w:rsidR="006A79F4" w:rsidRPr="0047009B">
        <w:rPr>
          <w:rFonts w:ascii="Cambria" w:hAnsi="Cambria"/>
          <w:sz w:val="22"/>
          <w:szCs w:val="22"/>
        </w:rPr>
        <w:t>,</w:t>
      </w:r>
      <w:r w:rsidR="006D3FE5" w:rsidRPr="0047009B">
        <w:rPr>
          <w:rFonts w:ascii="Cambria" w:hAnsi="Cambria"/>
          <w:sz w:val="22"/>
          <w:szCs w:val="22"/>
        </w:rPr>
        <w:t xml:space="preserve"> 1994;</w:t>
      </w:r>
      <w:r w:rsidR="00F50007" w:rsidRPr="0047009B">
        <w:rPr>
          <w:rFonts w:ascii="Cambria" w:hAnsi="Cambria"/>
          <w:sz w:val="22"/>
          <w:szCs w:val="22"/>
        </w:rPr>
        <w:t xml:space="preserve"> Radosevich et al.</w:t>
      </w:r>
      <w:r w:rsidR="006A79F4" w:rsidRPr="0047009B">
        <w:rPr>
          <w:rFonts w:ascii="Cambria" w:hAnsi="Cambria"/>
          <w:sz w:val="22"/>
          <w:szCs w:val="22"/>
        </w:rPr>
        <w:t>,</w:t>
      </w:r>
      <w:r w:rsidR="00F50007" w:rsidRPr="0047009B">
        <w:rPr>
          <w:rFonts w:ascii="Cambria" w:hAnsi="Cambria"/>
          <w:sz w:val="22"/>
          <w:szCs w:val="22"/>
        </w:rPr>
        <w:t xml:space="preserve"> 1980;</w:t>
      </w:r>
      <w:r w:rsidR="006D3FE5" w:rsidRPr="0047009B">
        <w:rPr>
          <w:rFonts w:ascii="Cambria" w:hAnsi="Cambria"/>
          <w:sz w:val="22"/>
          <w:szCs w:val="22"/>
        </w:rPr>
        <w:t xml:space="preserve"> </w:t>
      </w:r>
      <w:r w:rsidR="006A79F4" w:rsidRPr="0047009B">
        <w:rPr>
          <w:rFonts w:ascii="Cambria" w:hAnsi="Cambria"/>
          <w:sz w:val="22"/>
          <w:szCs w:val="22"/>
        </w:rPr>
        <w:t>Rankin &amp;</w:t>
      </w:r>
      <w:r w:rsidR="00F50007" w:rsidRPr="0047009B">
        <w:rPr>
          <w:rFonts w:ascii="Cambria" w:hAnsi="Cambria"/>
          <w:sz w:val="22"/>
          <w:szCs w:val="22"/>
        </w:rPr>
        <w:t xml:space="preserve"> Kern</w:t>
      </w:r>
      <w:r w:rsidR="006A79F4" w:rsidRPr="0047009B">
        <w:rPr>
          <w:rFonts w:ascii="Cambria" w:hAnsi="Cambria"/>
          <w:sz w:val="22"/>
          <w:szCs w:val="22"/>
        </w:rPr>
        <w:t>,</w:t>
      </w:r>
      <w:r w:rsidR="00F50007" w:rsidRPr="0047009B">
        <w:rPr>
          <w:rFonts w:ascii="Cambria" w:hAnsi="Cambria"/>
          <w:sz w:val="22"/>
          <w:szCs w:val="22"/>
        </w:rPr>
        <w:t xml:space="preserve"> 1994; </w:t>
      </w:r>
      <w:r w:rsidR="006A79F4" w:rsidRPr="0047009B">
        <w:rPr>
          <w:rFonts w:ascii="Cambria" w:hAnsi="Cambria"/>
          <w:sz w:val="22"/>
          <w:szCs w:val="22"/>
        </w:rPr>
        <w:t>Wells &amp;</w:t>
      </w:r>
      <w:r w:rsidR="00F50007" w:rsidRPr="0047009B">
        <w:rPr>
          <w:rFonts w:ascii="Cambria" w:hAnsi="Cambria"/>
          <w:sz w:val="22"/>
          <w:szCs w:val="22"/>
        </w:rPr>
        <w:t xml:space="preserve"> Rankin</w:t>
      </w:r>
      <w:r w:rsidR="006A79F4" w:rsidRPr="0047009B">
        <w:rPr>
          <w:rFonts w:ascii="Cambria" w:hAnsi="Cambria"/>
          <w:sz w:val="22"/>
          <w:szCs w:val="22"/>
        </w:rPr>
        <w:t>,</w:t>
      </w:r>
      <w:r w:rsidR="00F50007" w:rsidRPr="0047009B">
        <w:rPr>
          <w:rFonts w:ascii="Cambria" w:hAnsi="Cambria"/>
          <w:sz w:val="22"/>
          <w:szCs w:val="22"/>
        </w:rPr>
        <w:t xml:space="preserve"> 1991</w:t>
      </w:r>
      <w:r w:rsidR="006D3FE5" w:rsidRPr="0047009B">
        <w:rPr>
          <w:rFonts w:ascii="Cambria" w:hAnsi="Cambria"/>
          <w:sz w:val="22"/>
          <w:szCs w:val="22"/>
        </w:rPr>
        <w:t>)</w:t>
      </w:r>
      <w:r w:rsidR="006D3FE5" w:rsidRPr="006E0D6A">
        <w:rPr>
          <w:rFonts w:ascii="Cambria" w:hAnsi="Cambria"/>
          <w:sz w:val="22"/>
          <w:szCs w:val="22"/>
        </w:rPr>
        <w:t xml:space="preserve">, students who have a weak school bond also have a higher risk of drug use </w:t>
      </w:r>
      <w:r w:rsidR="006D3FE5" w:rsidRPr="0047009B">
        <w:rPr>
          <w:rFonts w:ascii="Cambria" w:hAnsi="Cambria"/>
          <w:sz w:val="22"/>
          <w:szCs w:val="22"/>
        </w:rPr>
        <w:t>(Ahlgren et al.</w:t>
      </w:r>
      <w:r w:rsidR="006A79F4" w:rsidRPr="0047009B">
        <w:rPr>
          <w:rFonts w:ascii="Cambria" w:hAnsi="Cambria"/>
          <w:sz w:val="22"/>
          <w:szCs w:val="22"/>
        </w:rPr>
        <w:t>,</w:t>
      </w:r>
      <w:r w:rsidR="006D3FE5" w:rsidRPr="0047009B">
        <w:rPr>
          <w:rFonts w:ascii="Cambria" w:hAnsi="Cambria"/>
          <w:sz w:val="22"/>
          <w:szCs w:val="22"/>
        </w:rPr>
        <w:t xml:space="preserve"> 1982; Bauman</w:t>
      </w:r>
      <w:r w:rsidR="006A79F4" w:rsidRPr="0047009B">
        <w:rPr>
          <w:rFonts w:ascii="Cambria" w:hAnsi="Cambria"/>
          <w:sz w:val="22"/>
          <w:szCs w:val="22"/>
        </w:rPr>
        <w:t>,</w:t>
      </w:r>
      <w:r w:rsidR="006D3FE5" w:rsidRPr="0047009B">
        <w:rPr>
          <w:rFonts w:ascii="Cambria" w:hAnsi="Cambria"/>
          <w:sz w:val="22"/>
          <w:szCs w:val="22"/>
        </w:rPr>
        <w:t xml:space="preserve"> 1984; Radosevich et al.</w:t>
      </w:r>
      <w:r w:rsidR="006A79F4" w:rsidRPr="0047009B">
        <w:rPr>
          <w:rFonts w:ascii="Cambria" w:hAnsi="Cambria"/>
          <w:sz w:val="22"/>
          <w:szCs w:val="22"/>
        </w:rPr>
        <w:t>,</w:t>
      </w:r>
      <w:r w:rsidR="006D3FE5" w:rsidRPr="0047009B">
        <w:rPr>
          <w:rFonts w:ascii="Cambria" w:hAnsi="Cambria"/>
          <w:sz w:val="22"/>
          <w:szCs w:val="22"/>
        </w:rPr>
        <w:t xml:space="preserve"> 1980; Tec</w:t>
      </w:r>
      <w:r w:rsidR="006A79F4" w:rsidRPr="0047009B">
        <w:rPr>
          <w:rFonts w:ascii="Cambria" w:hAnsi="Cambria"/>
          <w:sz w:val="22"/>
          <w:szCs w:val="22"/>
        </w:rPr>
        <w:t>,</w:t>
      </w:r>
      <w:r w:rsidR="006D3FE5" w:rsidRPr="0047009B">
        <w:rPr>
          <w:rFonts w:ascii="Cambria" w:hAnsi="Cambria"/>
          <w:sz w:val="22"/>
          <w:szCs w:val="22"/>
        </w:rPr>
        <w:t xml:space="preserve"> 1972).</w:t>
      </w:r>
    </w:p>
    <w:p w14:paraId="62690234" w14:textId="77777777" w:rsidR="007E6B98" w:rsidRPr="006E0D6A" w:rsidRDefault="007E6B98" w:rsidP="007874D1">
      <w:pPr>
        <w:jc w:val="both"/>
        <w:rPr>
          <w:rFonts w:ascii="Cambria" w:hAnsi="Cambria"/>
          <w:sz w:val="22"/>
          <w:szCs w:val="22"/>
        </w:rPr>
      </w:pPr>
    </w:p>
    <w:p w14:paraId="718672E2" w14:textId="77777777" w:rsidR="007E6B98" w:rsidRPr="006E0D6A" w:rsidRDefault="007E6B98" w:rsidP="00A53393">
      <w:pPr>
        <w:jc w:val="both"/>
        <w:rPr>
          <w:rFonts w:ascii="Cambria" w:hAnsi="Cambria"/>
        </w:rPr>
      </w:pPr>
      <w:r w:rsidRPr="006E0D6A">
        <w:rPr>
          <w:rFonts w:ascii="Cambria" w:hAnsi="Cambria"/>
        </w:rPr>
        <w:t xml:space="preserve">Notice especially the following: </w:t>
      </w:r>
      <w:r w:rsidR="00463294" w:rsidRPr="006E0D6A">
        <w:rPr>
          <w:rFonts w:ascii="Cambria" w:hAnsi="Cambria"/>
        </w:rPr>
        <w:t>(1) the thorough overview of previous research, (2</w:t>
      </w:r>
      <w:r w:rsidRPr="006E0D6A">
        <w:rPr>
          <w:rFonts w:ascii="Cambria" w:hAnsi="Cambria"/>
        </w:rPr>
        <w:t>) the large number of previous research studies referenced</w:t>
      </w:r>
      <w:r w:rsidR="00463294" w:rsidRPr="006E0D6A">
        <w:rPr>
          <w:rFonts w:ascii="Cambria" w:hAnsi="Cambria"/>
        </w:rPr>
        <w:t>, (3</w:t>
      </w:r>
      <w:r w:rsidRPr="006E0D6A">
        <w:rPr>
          <w:rFonts w:ascii="Cambria" w:hAnsi="Cambria"/>
        </w:rPr>
        <w:t xml:space="preserve">) the succinct </w:t>
      </w:r>
      <w:r w:rsidR="00463294" w:rsidRPr="006E0D6A">
        <w:rPr>
          <w:rFonts w:ascii="Cambria" w:hAnsi="Cambria"/>
        </w:rPr>
        <w:t>and well-organized writing style, and (4</w:t>
      </w:r>
      <w:r w:rsidRPr="006E0D6A">
        <w:rPr>
          <w:rFonts w:ascii="Cambria" w:hAnsi="Cambria"/>
        </w:rPr>
        <w:t>) the manner in which previous studies are cited.</w:t>
      </w:r>
    </w:p>
    <w:p w14:paraId="4DF23AD1" w14:textId="77777777" w:rsidR="002B135D" w:rsidRPr="006E0D6A" w:rsidRDefault="002B135D" w:rsidP="00A53393">
      <w:pPr>
        <w:jc w:val="both"/>
        <w:rPr>
          <w:rFonts w:ascii="Cambria" w:hAnsi="Cambria"/>
        </w:rPr>
      </w:pPr>
    </w:p>
    <w:p w14:paraId="60C7415C" w14:textId="77777777" w:rsidR="007E6B98" w:rsidRPr="006E0D6A" w:rsidRDefault="007E6B98" w:rsidP="000A143F">
      <w:pPr>
        <w:rPr>
          <w:rFonts w:ascii="Cambria" w:hAnsi="Cambria"/>
        </w:rPr>
      </w:pPr>
    </w:p>
    <w:p w14:paraId="572353AB" w14:textId="77777777" w:rsidR="00522624" w:rsidRPr="006E0D6A" w:rsidRDefault="00522624" w:rsidP="000A143F">
      <w:pPr>
        <w:rPr>
          <w:rFonts w:ascii="Cambria" w:hAnsi="Cambria"/>
          <w:sz w:val="22"/>
          <w:szCs w:val="22"/>
        </w:rPr>
      </w:pPr>
    </w:p>
    <w:p w14:paraId="014D9A85" w14:textId="77777777" w:rsidR="007E6B98" w:rsidRPr="006E0D6A" w:rsidRDefault="00A53393" w:rsidP="00A53393">
      <w:pPr>
        <w:jc w:val="both"/>
        <w:rPr>
          <w:rFonts w:ascii="Cambria" w:hAnsi="Cambria"/>
          <w:b/>
        </w:rPr>
      </w:pPr>
      <w:r w:rsidRPr="006E0D6A">
        <w:rPr>
          <w:rFonts w:ascii="Cambria" w:hAnsi="Cambria"/>
          <w:b/>
        </w:rPr>
        <w:br w:type="page"/>
      </w:r>
      <w:r w:rsidR="007729AA" w:rsidRPr="006E0D6A">
        <w:rPr>
          <w:rFonts w:ascii="Cambria" w:hAnsi="Cambria"/>
          <w:b/>
        </w:rPr>
        <w:lastRenderedPageBreak/>
        <w:t xml:space="preserve">Example #2: </w:t>
      </w:r>
      <w:r w:rsidR="002F55B6" w:rsidRPr="006E0D6A">
        <w:rPr>
          <w:rFonts w:ascii="Cambria" w:hAnsi="Cambria"/>
          <w:b/>
        </w:rPr>
        <w:t xml:space="preserve">A Brief </w:t>
      </w:r>
      <w:r w:rsidR="007729AA" w:rsidRPr="006E0D6A">
        <w:rPr>
          <w:rFonts w:ascii="Cambria" w:hAnsi="Cambria"/>
          <w:b/>
        </w:rPr>
        <w:t>Section of a Literature Review</w:t>
      </w:r>
      <w:r w:rsidR="008C2207" w:rsidRPr="006E0D6A">
        <w:rPr>
          <w:rFonts w:ascii="Cambria" w:hAnsi="Cambria"/>
          <w:b/>
        </w:rPr>
        <w:t xml:space="preserve"> (</w:t>
      </w:r>
      <w:r w:rsidR="008C2207" w:rsidRPr="0047009B">
        <w:rPr>
          <w:rFonts w:ascii="Cambria" w:hAnsi="Cambria"/>
          <w:b/>
        </w:rPr>
        <w:t>Rogoeczi 2008)</w:t>
      </w:r>
    </w:p>
    <w:p w14:paraId="192D9A2A" w14:textId="77777777" w:rsidR="007729AA" w:rsidRPr="006E0D6A" w:rsidRDefault="007729AA" w:rsidP="00A53393">
      <w:pPr>
        <w:jc w:val="both"/>
        <w:rPr>
          <w:rFonts w:ascii="Cambria" w:hAnsi="Cambria"/>
          <w:b/>
        </w:rPr>
      </w:pPr>
    </w:p>
    <w:p w14:paraId="057FF96E" w14:textId="77777777" w:rsidR="007729AA" w:rsidRPr="006E0D6A" w:rsidRDefault="007729AA" w:rsidP="00A53393">
      <w:pPr>
        <w:jc w:val="both"/>
        <w:rPr>
          <w:rFonts w:ascii="Cambria" w:hAnsi="Cambria"/>
        </w:rPr>
      </w:pPr>
      <w:r w:rsidRPr="006E0D6A">
        <w:rPr>
          <w:rFonts w:ascii="Cambria" w:hAnsi="Cambria"/>
        </w:rPr>
        <w:t>The second example is from a research article (</w:t>
      </w:r>
      <w:r w:rsidRPr="0047009B">
        <w:rPr>
          <w:rFonts w:ascii="Cambria" w:hAnsi="Cambria"/>
        </w:rPr>
        <w:t>Rogoeczi 2008)</w:t>
      </w:r>
      <w:r w:rsidRPr="006E0D6A">
        <w:rPr>
          <w:rFonts w:ascii="Cambria" w:hAnsi="Cambria"/>
        </w:rPr>
        <w:t xml:space="preserve"> that examines whether living in crowded conditions has the same or a different effect on women and men. The following section is part of the literature review that discusses previous research findings on the effect of lack of space in a room on aggressive actions by women and men.  Not</w:t>
      </w:r>
      <w:r w:rsidR="00EB1B5A" w:rsidRPr="006E0D6A">
        <w:rPr>
          <w:rFonts w:ascii="Cambria" w:hAnsi="Cambria"/>
        </w:rPr>
        <w:t>e</w:t>
      </w:r>
      <w:r w:rsidRPr="006E0D6A">
        <w:rPr>
          <w:rFonts w:ascii="Cambria" w:hAnsi="Cambria"/>
        </w:rPr>
        <w:t xml:space="preserve"> that the section comments on the fact that not all previous research is consistent.  This sometimes is the case and is important to note.</w:t>
      </w:r>
    </w:p>
    <w:p w14:paraId="1990AA79" w14:textId="77777777" w:rsidR="007729AA" w:rsidRPr="006E0D6A" w:rsidRDefault="007729AA" w:rsidP="00A53393">
      <w:pPr>
        <w:jc w:val="both"/>
        <w:rPr>
          <w:rFonts w:ascii="Cambria" w:hAnsi="Cambria"/>
        </w:rPr>
      </w:pPr>
    </w:p>
    <w:p w14:paraId="5DE893F2" w14:textId="77777777" w:rsidR="007729AA" w:rsidRPr="00BD356E" w:rsidRDefault="007729AA" w:rsidP="00A53393">
      <w:pPr>
        <w:jc w:val="both"/>
        <w:rPr>
          <w:rFonts w:ascii="Cambria" w:hAnsi="Cambria"/>
          <w:sz w:val="22"/>
          <w:szCs w:val="22"/>
        </w:rPr>
      </w:pPr>
      <w:r w:rsidRPr="006E0D6A">
        <w:rPr>
          <w:rFonts w:ascii="Cambria" w:hAnsi="Cambria"/>
          <w:sz w:val="22"/>
          <w:szCs w:val="22"/>
        </w:rPr>
        <w:t>Experimental research</w:t>
      </w:r>
      <w:r w:rsidR="00DE47A1" w:rsidRPr="006E0D6A">
        <w:rPr>
          <w:rFonts w:ascii="Cambria" w:hAnsi="Cambria"/>
          <w:sz w:val="22"/>
          <w:szCs w:val="22"/>
        </w:rPr>
        <w:t xml:space="preserve"> </w:t>
      </w:r>
      <w:r w:rsidR="00396F51" w:rsidRPr="0047009B">
        <w:rPr>
          <w:rFonts w:ascii="Cambria" w:hAnsi="Cambria"/>
          <w:sz w:val="22"/>
          <w:szCs w:val="22"/>
        </w:rPr>
        <w:t>on</w:t>
      </w:r>
      <w:r w:rsidRPr="006E0D6A">
        <w:rPr>
          <w:rFonts w:ascii="Cambria" w:hAnsi="Cambria"/>
          <w:sz w:val="22"/>
          <w:szCs w:val="22"/>
        </w:rPr>
        <w:t xml:space="preserve"> varying room size reveals a relatively consistent patter</w:t>
      </w:r>
      <w:r w:rsidRPr="00BD356E">
        <w:rPr>
          <w:rFonts w:ascii="Cambria" w:hAnsi="Cambria"/>
          <w:sz w:val="22"/>
          <w:szCs w:val="22"/>
        </w:rPr>
        <w:t xml:space="preserve">n of gender differences, with more aggressive responses to limited space found among males than those observed among women </w:t>
      </w:r>
      <w:r w:rsidRPr="0047009B">
        <w:rPr>
          <w:rFonts w:ascii="Cambria" w:hAnsi="Cambria"/>
          <w:sz w:val="22"/>
          <w:szCs w:val="22"/>
        </w:rPr>
        <w:t>(Baum and Koman 1976; Epstein and Karlin 1975; Freedman et al. 1972; Mackintosh, Saegert, and West 1975; Stokols et al. 1973).</w:t>
      </w:r>
      <w:r w:rsidRPr="006E0D6A">
        <w:rPr>
          <w:rFonts w:ascii="Cambria" w:hAnsi="Cambria"/>
          <w:sz w:val="22"/>
          <w:szCs w:val="22"/>
        </w:rPr>
        <w:t xml:space="preserve"> Studie</w:t>
      </w:r>
      <w:r w:rsidRPr="00BD356E">
        <w:rPr>
          <w:rFonts w:ascii="Cambria" w:hAnsi="Cambria"/>
          <w:sz w:val="22"/>
          <w:szCs w:val="22"/>
        </w:rPr>
        <w:t xml:space="preserve">s examining the effects of density on children also report sex differences in response to density, with boys displaying heightened aggression </w:t>
      </w:r>
      <w:r w:rsidRPr="0047009B">
        <w:rPr>
          <w:rFonts w:ascii="Cambria" w:hAnsi="Cambria"/>
          <w:sz w:val="22"/>
          <w:szCs w:val="22"/>
        </w:rPr>
        <w:t>(Loo 1972, 1978).</w:t>
      </w:r>
      <w:r w:rsidRPr="006E0D6A">
        <w:rPr>
          <w:rFonts w:ascii="Cambria" w:hAnsi="Cambria"/>
          <w:sz w:val="22"/>
          <w:szCs w:val="22"/>
        </w:rPr>
        <w:t xml:space="preserve"> Research on gender differences in withdrawal has produced more mixed findings </w:t>
      </w:r>
      <w:r w:rsidRPr="0047009B">
        <w:rPr>
          <w:rFonts w:ascii="Cambria" w:hAnsi="Cambria"/>
          <w:sz w:val="22"/>
          <w:szCs w:val="22"/>
        </w:rPr>
        <w:t>(e.g., Loo 1978).</w:t>
      </w:r>
      <w:r w:rsidR="00463294" w:rsidRPr="006E0D6A">
        <w:rPr>
          <w:rFonts w:ascii="Cambria" w:hAnsi="Cambria"/>
          <w:sz w:val="22"/>
          <w:szCs w:val="22"/>
        </w:rPr>
        <w:t xml:space="preserve"> </w:t>
      </w:r>
      <w:r w:rsidRPr="00BD356E">
        <w:rPr>
          <w:rFonts w:ascii="Cambria" w:hAnsi="Cambria"/>
          <w:sz w:val="22"/>
          <w:szCs w:val="22"/>
        </w:rPr>
        <w:t xml:space="preserve">Still other research finds no evidence of sex differences in discomfort as a result of crowding </w:t>
      </w:r>
      <w:r w:rsidRPr="0047009B">
        <w:rPr>
          <w:rFonts w:ascii="Cambria" w:hAnsi="Cambria"/>
          <w:sz w:val="22"/>
          <w:szCs w:val="22"/>
        </w:rPr>
        <w:t>(Aiello, Epstein, and Karlin 1975; Baum and Valins 1977)</w:t>
      </w:r>
      <w:r w:rsidRPr="006E0D6A">
        <w:rPr>
          <w:rFonts w:ascii="Cambria" w:hAnsi="Cambria"/>
          <w:sz w:val="22"/>
          <w:szCs w:val="22"/>
        </w:rPr>
        <w:t xml:space="preserve"> or in the impact of crowding </w:t>
      </w:r>
      <w:r w:rsidRPr="0047009B">
        <w:rPr>
          <w:rFonts w:ascii="Cambria" w:hAnsi="Cambria"/>
          <w:sz w:val="22"/>
          <w:szCs w:val="22"/>
        </w:rPr>
        <w:t>(Evans et al. 2000).</w:t>
      </w:r>
      <w:r w:rsidRPr="006E0D6A">
        <w:rPr>
          <w:rFonts w:ascii="Cambria" w:hAnsi="Cambria"/>
          <w:sz w:val="22"/>
          <w:szCs w:val="22"/>
        </w:rPr>
        <w:t xml:space="preserve"> Several longitudinal studies of the impact of household crowding on psychological distress among college students reveal no differential effect by gender (Evans and </w:t>
      </w:r>
      <w:r w:rsidRPr="0047009B">
        <w:rPr>
          <w:rFonts w:ascii="Cambria" w:hAnsi="Cambria"/>
          <w:sz w:val="22"/>
          <w:szCs w:val="22"/>
        </w:rPr>
        <w:t>Lepore 1993; Lepore, Evans, and Schneider 1991).</w:t>
      </w:r>
      <w:r w:rsidRPr="006E0D6A">
        <w:rPr>
          <w:rFonts w:ascii="Cambria" w:hAnsi="Cambria"/>
          <w:sz w:val="22"/>
          <w:szCs w:val="22"/>
        </w:rPr>
        <w:t xml:space="preserve"> However</w:t>
      </w:r>
      <w:r w:rsidR="00077237" w:rsidRPr="0047009B">
        <w:rPr>
          <w:rFonts w:ascii="Cambria" w:hAnsi="Cambria"/>
          <w:sz w:val="22"/>
          <w:szCs w:val="22"/>
        </w:rPr>
        <w:t>,</w:t>
      </w:r>
      <w:r w:rsidRPr="006E0D6A">
        <w:rPr>
          <w:rFonts w:ascii="Cambria" w:hAnsi="Cambria"/>
          <w:sz w:val="22"/>
          <w:szCs w:val="22"/>
        </w:rPr>
        <w:t xml:space="preserve"> Karlin, Epstein, and Aiello (1978) report more physical and psychological </w:t>
      </w:r>
      <w:r w:rsidR="00463294" w:rsidRPr="00BD356E">
        <w:rPr>
          <w:rFonts w:ascii="Cambria" w:hAnsi="Cambria"/>
          <w:sz w:val="22"/>
          <w:szCs w:val="22"/>
        </w:rPr>
        <w:t>effects</w:t>
      </w:r>
      <w:r w:rsidR="002B135D" w:rsidRPr="00BD356E">
        <w:rPr>
          <w:rFonts w:ascii="Cambria" w:hAnsi="Cambria"/>
          <w:sz w:val="22"/>
          <w:szCs w:val="22"/>
        </w:rPr>
        <w:t xml:space="preserve"> </w:t>
      </w:r>
      <w:r w:rsidRPr="00BD356E">
        <w:rPr>
          <w:rFonts w:ascii="Cambria" w:hAnsi="Cambria"/>
          <w:sz w:val="22"/>
          <w:szCs w:val="22"/>
        </w:rPr>
        <w:t>among crowded women than men.</w:t>
      </w:r>
    </w:p>
    <w:p w14:paraId="3E80A503" w14:textId="77777777" w:rsidR="00463294" w:rsidRPr="006E0D6A" w:rsidRDefault="00463294" w:rsidP="00A53393">
      <w:pPr>
        <w:jc w:val="both"/>
        <w:rPr>
          <w:rFonts w:ascii="Cambria" w:hAnsi="Cambria"/>
          <w:sz w:val="22"/>
          <w:szCs w:val="22"/>
        </w:rPr>
      </w:pPr>
    </w:p>
    <w:p w14:paraId="68472A12" w14:textId="77777777" w:rsidR="00BD356E" w:rsidRDefault="00463294" w:rsidP="00BD356E">
      <w:pPr>
        <w:jc w:val="both"/>
        <w:rPr>
          <w:rFonts w:ascii="Cambria" w:hAnsi="Cambria"/>
        </w:rPr>
      </w:pPr>
      <w:r w:rsidRPr="006E0D6A">
        <w:rPr>
          <w:rFonts w:ascii="Cambria" w:hAnsi="Cambria"/>
        </w:rPr>
        <w:t>Once again, notice the following: (1) the thorough overview of previous research, (2) the large number of previous research studies referenced, (3) the succinct and well-organized writing style, and (4) the manner in which previous studies are cited.</w:t>
      </w:r>
    </w:p>
    <w:p w14:paraId="0D25E768" w14:textId="77777777" w:rsidR="00BD356E" w:rsidRDefault="00BD356E">
      <w:pPr>
        <w:rPr>
          <w:rFonts w:ascii="Cambria" w:hAnsi="Cambria"/>
        </w:rPr>
      </w:pPr>
      <w:r>
        <w:rPr>
          <w:rFonts w:ascii="Cambria" w:hAnsi="Cambria"/>
        </w:rPr>
        <w:br w:type="page"/>
      </w:r>
    </w:p>
    <w:p w14:paraId="022B45B8" w14:textId="77777777" w:rsidR="00BD356E" w:rsidRPr="00BD356E" w:rsidRDefault="00BD356E" w:rsidP="00BD356E">
      <w:pPr>
        <w:rPr>
          <w:rFonts w:ascii="Cambria" w:hAnsi="Cambria"/>
        </w:rPr>
      </w:pPr>
    </w:p>
    <w:p w14:paraId="511E5B84" w14:textId="77777777" w:rsidR="0036665D" w:rsidRPr="006E0D6A" w:rsidRDefault="0036665D" w:rsidP="008C2207">
      <w:pPr>
        <w:ind w:left="432" w:hanging="432"/>
        <w:jc w:val="both"/>
        <w:rPr>
          <w:rFonts w:ascii="Cambria" w:hAnsi="Cambria"/>
          <w:b/>
        </w:rPr>
      </w:pPr>
      <w:r w:rsidRPr="00BD356E">
        <w:rPr>
          <w:rFonts w:ascii="Cambria" w:hAnsi="Cambria"/>
          <w:b/>
        </w:rPr>
        <w:t xml:space="preserve">Example #3: </w:t>
      </w:r>
      <w:r w:rsidR="002F55B6" w:rsidRPr="00BD356E">
        <w:rPr>
          <w:rFonts w:ascii="Cambria" w:hAnsi="Cambria"/>
          <w:b/>
        </w:rPr>
        <w:t xml:space="preserve">An Extended Section of a </w:t>
      </w:r>
      <w:r w:rsidRPr="006E0D6A">
        <w:rPr>
          <w:rFonts w:ascii="Cambria" w:hAnsi="Cambria"/>
          <w:b/>
        </w:rPr>
        <w:t>Literature Review</w:t>
      </w:r>
      <w:r w:rsidR="008C2207" w:rsidRPr="006E0D6A">
        <w:rPr>
          <w:rFonts w:ascii="Cambria" w:hAnsi="Cambria"/>
          <w:b/>
        </w:rPr>
        <w:t xml:space="preserve"> (Durkin, Wolfe, and Clark 2005).</w:t>
      </w:r>
    </w:p>
    <w:p w14:paraId="14A9AF39" w14:textId="77777777" w:rsidR="00EB1B5A" w:rsidRPr="006E0D6A" w:rsidRDefault="00EB1B5A" w:rsidP="00A53393">
      <w:pPr>
        <w:jc w:val="both"/>
        <w:rPr>
          <w:rFonts w:ascii="Cambria" w:hAnsi="Cambria"/>
          <w:b/>
        </w:rPr>
      </w:pPr>
    </w:p>
    <w:p w14:paraId="4CB3E723" w14:textId="77777777" w:rsidR="007E6B98" w:rsidRPr="006E0D6A" w:rsidRDefault="00EB1B5A" w:rsidP="00A53393">
      <w:pPr>
        <w:jc w:val="both"/>
        <w:rPr>
          <w:rFonts w:ascii="Cambria" w:hAnsi="Cambria"/>
        </w:rPr>
      </w:pPr>
      <w:r w:rsidRPr="006E0D6A">
        <w:rPr>
          <w:rFonts w:ascii="Cambria" w:hAnsi="Cambria"/>
        </w:rPr>
        <w:t>As an example of an e</w:t>
      </w:r>
      <w:r w:rsidR="002F55B6" w:rsidRPr="006E0D6A">
        <w:rPr>
          <w:rFonts w:ascii="Cambria" w:hAnsi="Cambria"/>
        </w:rPr>
        <w:t xml:space="preserve">xtended section of a </w:t>
      </w:r>
      <w:r w:rsidRPr="006E0D6A">
        <w:rPr>
          <w:rFonts w:ascii="Cambria" w:hAnsi="Cambria"/>
        </w:rPr>
        <w:t>literature review</w:t>
      </w:r>
      <w:r w:rsidR="002F55B6" w:rsidRPr="006E0D6A">
        <w:rPr>
          <w:rFonts w:ascii="Cambria" w:hAnsi="Cambria"/>
        </w:rPr>
        <w:t xml:space="preserve">, </w:t>
      </w:r>
      <w:r w:rsidRPr="0047009B">
        <w:rPr>
          <w:rFonts w:ascii="Cambria" w:hAnsi="Cambria"/>
        </w:rPr>
        <w:t xml:space="preserve">an article by Keith Durkin, Timothy Wolfe, and Gregory Clark (2005: 256-261) in </w:t>
      </w:r>
      <w:r w:rsidRPr="0047009B">
        <w:rPr>
          <w:rFonts w:ascii="Cambria" w:hAnsi="Cambria"/>
          <w:i/>
        </w:rPr>
        <w:t>Sociological Spectrum</w:t>
      </w:r>
      <w:r w:rsidRPr="006E0D6A">
        <w:rPr>
          <w:rFonts w:ascii="Cambria" w:hAnsi="Cambria"/>
        </w:rPr>
        <w:t xml:space="preserve"> is used.  The research examines the ability of social learning theory to explain binge drinking by college students.  Tim Wolfe </w:t>
      </w:r>
      <w:r w:rsidR="00431D01" w:rsidRPr="006E0D6A">
        <w:rPr>
          <w:rFonts w:ascii="Cambria" w:hAnsi="Cambria"/>
        </w:rPr>
        <w:t xml:space="preserve">is chair of the sociology department at Mount Saint Mary’s University and </w:t>
      </w:r>
      <w:r w:rsidRPr="006E0D6A">
        <w:rPr>
          <w:rFonts w:ascii="Cambria" w:hAnsi="Cambria"/>
        </w:rPr>
        <w:t>a sociology graduate of Roanoke College.</w:t>
      </w:r>
    </w:p>
    <w:p w14:paraId="2CB703DB" w14:textId="77777777" w:rsidR="00EB1B5A" w:rsidRPr="006E0D6A" w:rsidRDefault="00EB1B5A" w:rsidP="00A53393">
      <w:pPr>
        <w:jc w:val="both"/>
        <w:rPr>
          <w:rFonts w:ascii="Cambria" w:hAnsi="Cambria"/>
        </w:rPr>
      </w:pPr>
    </w:p>
    <w:p w14:paraId="041BAFBF" w14:textId="77777777" w:rsidR="00EB1B5A" w:rsidRPr="006E0D6A" w:rsidRDefault="00EB1B5A" w:rsidP="00A53393">
      <w:pPr>
        <w:jc w:val="both"/>
        <w:rPr>
          <w:rFonts w:ascii="Cambria" w:hAnsi="Cambria"/>
          <w:b/>
          <w:sz w:val="22"/>
          <w:szCs w:val="22"/>
        </w:rPr>
      </w:pPr>
      <w:r w:rsidRPr="006E0D6A">
        <w:rPr>
          <w:rFonts w:ascii="Cambria" w:hAnsi="Cambria"/>
          <w:b/>
          <w:sz w:val="22"/>
          <w:szCs w:val="22"/>
        </w:rPr>
        <w:t>Introduction</w:t>
      </w:r>
    </w:p>
    <w:p w14:paraId="3531D4EE" w14:textId="77777777" w:rsidR="00EB1B5A" w:rsidRPr="006E0D6A" w:rsidRDefault="00EB1B5A" w:rsidP="00A53393">
      <w:pPr>
        <w:jc w:val="both"/>
        <w:rPr>
          <w:rFonts w:ascii="Cambria" w:hAnsi="Cambria"/>
          <w:sz w:val="22"/>
          <w:szCs w:val="22"/>
        </w:rPr>
      </w:pPr>
      <w:r w:rsidRPr="006E0D6A">
        <w:rPr>
          <w:rFonts w:ascii="Cambria" w:hAnsi="Cambria"/>
          <w:b/>
          <w:i/>
          <w:sz w:val="22"/>
          <w:szCs w:val="22"/>
        </w:rPr>
        <w:t>Research Purpose</w:t>
      </w:r>
    </w:p>
    <w:p w14:paraId="53C27E2F" w14:textId="77777777" w:rsidR="00EB1B5A" w:rsidRPr="006E0D6A" w:rsidRDefault="00EB1B5A" w:rsidP="00A53393">
      <w:pPr>
        <w:jc w:val="both"/>
        <w:rPr>
          <w:rFonts w:ascii="Cambria" w:hAnsi="Cambria"/>
          <w:sz w:val="22"/>
          <w:szCs w:val="22"/>
        </w:rPr>
      </w:pPr>
      <w:r w:rsidRPr="006E0D6A">
        <w:rPr>
          <w:rFonts w:ascii="Cambria" w:hAnsi="Cambria"/>
          <w:sz w:val="22"/>
          <w:szCs w:val="22"/>
        </w:rPr>
        <w:t>The abuse of alcohol by college students has been the focus of considerable concern for several decades. H</w:t>
      </w:r>
      <w:r w:rsidR="00463294" w:rsidRPr="006E0D6A">
        <w:rPr>
          <w:rFonts w:ascii="Cambria" w:hAnsi="Cambria"/>
          <w:sz w:val="22"/>
          <w:szCs w:val="22"/>
        </w:rPr>
        <w:t>o</w:t>
      </w:r>
      <w:r w:rsidRPr="006E0D6A">
        <w:rPr>
          <w:rFonts w:ascii="Cambria" w:hAnsi="Cambria"/>
          <w:sz w:val="22"/>
          <w:szCs w:val="22"/>
        </w:rPr>
        <w:t xml:space="preserve">wever, one specific pattern of alcohol consumption, known as binge drinking, has recently received a tremendous amount of attention from the media, college personnel, healthcare professionals and researchers in the behavioral sciences. Binge drinking involves the consumption of large quantities of alcohol in a single drinking episode. A number of researchers have operationally defined binge drinking as the consumption of five or more alcoholic drinks in a single setting (Alva 1998; </w:t>
      </w:r>
      <w:r w:rsidRPr="0047009B">
        <w:rPr>
          <w:rFonts w:ascii="Cambria" w:hAnsi="Cambria"/>
          <w:sz w:val="22"/>
          <w:szCs w:val="22"/>
        </w:rPr>
        <w:t>Borsari and Carey 1999; Haines and Spear 1996; Hensley 2001; Ichiyama and Kruse 1998; Jones et al. 2001; Meilman, Leichliter, and Presley 1999; Nezlek, Pilkington, and Bilbro 1994; Page, Scanlan, and Gilbert 1999; Shulenberg et al. 1996).</w:t>
      </w:r>
      <w:r w:rsidRPr="006E0D6A">
        <w:rPr>
          <w:rFonts w:ascii="Cambria" w:hAnsi="Cambria"/>
          <w:sz w:val="22"/>
          <w:szCs w:val="22"/>
        </w:rPr>
        <w:t xml:space="preserve"> Research has indicated that this behavior is a prevalent phenomenon on college campuses nationwid</w:t>
      </w:r>
      <w:r w:rsidR="00463294" w:rsidRPr="00BD356E">
        <w:rPr>
          <w:rFonts w:ascii="Cambria" w:hAnsi="Cambria"/>
          <w:sz w:val="22"/>
          <w:szCs w:val="22"/>
        </w:rPr>
        <w:t>e. For instance, a 1993 survey o</w:t>
      </w:r>
      <w:r w:rsidRPr="00BD356E">
        <w:rPr>
          <w:rFonts w:ascii="Cambria" w:hAnsi="Cambria"/>
          <w:sz w:val="22"/>
          <w:szCs w:val="22"/>
        </w:rPr>
        <w:t>f 17,592 students from 140 colleges and universities, which was conducted by the Harvard School of Public Health, found that 44% of students reported they had engaged in</w:t>
      </w:r>
      <w:r w:rsidRPr="006E0D6A">
        <w:rPr>
          <w:rFonts w:ascii="Cambria" w:hAnsi="Cambria"/>
          <w:sz w:val="22"/>
          <w:szCs w:val="22"/>
        </w:rPr>
        <w:t xml:space="preserve"> binge drinking during the previous two weeks (</w:t>
      </w:r>
      <w:r w:rsidRPr="0047009B">
        <w:rPr>
          <w:rFonts w:ascii="Cambria" w:hAnsi="Cambria"/>
          <w:sz w:val="22"/>
          <w:szCs w:val="22"/>
        </w:rPr>
        <w:t>Weschler et al. 1994).</w:t>
      </w:r>
      <w:r w:rsidRPr="006E0D6A">
        <w:rPr>
          <w:rFonts w:ascii="Cambria" w:hAnsi="Cambria"/>
          <w:sz w:val="22"/>
          <w:szCs w:val="22"/>
        </w:rPr>
        <w:t xml:space="preserve"> Subsequent studies conducted in 1997, 1999, and 2001 produced nearly identical results </w:t>
      </w:r>
      <w:r w:rsidRPr="0047009B">
        <w:rPr>
          <w:rFonts w:ascii="Cambria" w:hAnsi="Cambria"/>
          <w:sz w:val="22"/>
          <w:szCs w:val="22"/>
        </w:rPr>
        <w:t>(Weschler</w:t>
      </w:r>
      <w:r w:rsidR="00463294" w:rsidRPr="0047009B">
        <w:rPr>
          <w:rFonts w:ascii="Cambria" w:hAnsi="Cambria"/>
          <w:sz w:val="22"/>
          <w:szCs w:val="22"/>
        </w:rPr>
        <w:t xml:space="preserve"> et al. </w:t>
      </w:r>
      <w:r w:rsidRPr="0047009B">
        <w:rPr>
          <w:rFonts w:ascii="Cambria" w:hAnsi="Cambria"/>
          <w:sz w:val="22"/>
          <w:szCs w:val="22"/>
        </w:rPr>
        <w:t>2002).</w:t>
      </w:r>
    </w:p>
    <w:p w14:paraId="676FB51A" w14:textId="77777777" w:rsidR="000D2AF1" w:rsidRPr="006E0D6A" w:rsidRDefault="000D2AF1" w:rsidP="00A53393">
      <w:pPr>
        <w:jc w:val="both"/>
        <w:rPr>
          <w:rFonts w:ascii="Cambria" w:hAnsi="Cambria"/>
          <w:sz w:val="22"/>
          <w:szCs w:val="22"/>
        </w:rPr>
      </w:pPr>
    </w:p>
    <w:p w14:paraId="43839317" w14:textId="77777777" w:rsidR="000D2AF1" w:rsidRPr="00BD356E" w:rsidRDefault="000D2AF1" w:rsidP="00A53393">
      <w:pPr>
        <w:jc w:val="both"/>
        <w:rPr>
          <w:rFonts w:ascii="Cambria" w:hAnsi="Cambria"/>
          <w:sz w:val="22"/>
          <w:szCs w:val="22"/>
        </w:rPr>
      </w:pPr>
      <w:r w:rsidRPr="006E0D6A">
        <w:rPr>
          <w:rFonts w:ascii="Cambria" w:hAnsi="Cambria"/>
          <w:sz w:val="22"/>
          <w:szCs w:val="22"/>
        </w:rPr>
        <w:t xml:space="preserve">There is a growing consensus that binge drinking constitutes a very serious threat to the </w:t>
      </w:r>
      <w:r w:rsidR="00DC570F" w:rsidRPr="006E0D6A">
        <w:rPr>
          <w:rFonts w:ascii="Cambria" w:hAnsi="Cambria"/>
          <w:sz w:val="22"/>
          <w:szCs w:val="22"/>
        </w:rPr>
        <w:t>well-being</w:t>
      </w:r>
      <w:r w:rsidRPr="006E0D6A">
        <w:rPr>
          <w:rFonts w:ascii="Cambria" w:hAnsi="Cambria"/>
          <w:sz w:val="22"/>
          <w:szCs w:val="22"/>
        </w:rPr>
        <w:t xml:space="preserve"> of many of today’s college students. In fact, binge drinking has been characterized as the foremost public health hazard facing college students (</w:t>
      </w:r>
      <w:r w:rsidRPr="0047009B">
        <w:rPr>
          <w:rFonts w:ascii="Cambria" w:hAnsi="Cambria"/>
          <w:sz w:val="22"/>
          <w:szCs w:val="22"/>
        </w:rPr>
        <w:t>Weschler</w:t>
      </w:r>
      <w:r w:rsidR="00463294" w:rsidRPr="0047009B">
        <w:rPr>
          <w:rFonts w:ascii="Cambria" w:hAnsi="Cambria"/>
          <w:sz w:val="22"/>
          <w:szCs w:val="22"/>
        </w:rPr>
        <w:t xml:space="preserve"> </w:t>
      </w:r>
      <w:r w:rsidRPr="0047009B">
        <w:rPr>
          <w:rFonts w:ascii="Cambria" w:hAnsi="Cambria"/>
          <w:sz w:val="22"/>
          <w:szCs w:val="22"/>
        </w:rPr>
        <w:t>et al. 1995).</w:t>
      </w:r>
      <w:r w:rsidRPr="006E0D6A">
        <w:rPr>
          <w:rFonts w:ascii="Cambria" w:hAnsi="Cambria"/>
          <w:sz w:val="22"/>
          <w:szCs w:val="22"/>
        </w:rPr>
        <w:t xml:space="preserve"> Research has indicated that compared to other college students, binge drinkers are more li</w:t>
      </w:r>
      <w:r w:rsidR="00463294" w:rsidRPr="006E0D6A">
        <w:rPr>
          <w:rFonts w:ascii="Cambria" w:hAnsi="Cambria"/>
          <w:sz w:val="22"/>
          <w:szCs w:val="22"/>
        </w:rPr>
        <w:t>kely to experience negative con</w:t>
      </w:r>
      <w:r w:rsidRPr="006E0D6A">
        <w:rPr>
          <w:rFonts w:ascii="Cambria" w:hAnsi="Cambria"/>
          <w:sz w:val="22"/>
          <w:szCs w:val="22"/>
        </w:rPr>
        <w:t>sequences as a result of consuming alcoholic beverages. These include blackouts, hangovers, missing class because of drinking, falling behind in their studies, doing something that they later regretted, arguing with friends, getting involved in physical fights, and getting into trouble with the police (</w:t>
      </w:r>
      <w:r w:rsidRPr="0047009B">
        <w:rPr>
          <w:rFonts w:ascii="Cambria" w:hAnsi="Cambria"/>
          <w:sz w:val="22"/>
          <w:szCs w:val="22"/>
        </w:rPr>
        <w:t>Weschler et al. 1994; Weschler et al. 2000).</w:t>
      </w:r>
      <w:r w:rsidRPr="006E0D6A">
        <w:rPr>
          <w:rFonts w:ascii="Cambria" w:hAnsi="Cambria"/>
          <w:sz w:val="22"/>
          <w:szCs w:val="22"/>
        </w:rPr>
        <w:t xml:space="preserve"> The most recent research suggests that many of these aforementioned negative consequences are on the r</w:t>
      </w:r>
      <w:r w:rsidRPr="00BD356E">
        <w:rPr>
          <w:rFonts w:ascii="Cambria" w:hAnsi="Cambria"/>
          <w:sz w:val="22"/>
          <w:szCs w:val="22"/>
        </w:rPr>
        <w:t xml:space="preserve">ise nationally </w:t>
      </w:r>
      <w:r w:rsidRPr="0047009B">
        <w:rPr>
          <w:rFonts w:ascii="Cambria" w:hAnsi="Cambria"/>
          <w:sz w:val="22"/>
          <w:szCs w:val="22"/>
        </w:rPr>
        <w:t>(Weschler</w:t>
      </w:r>
      <w:r w:rsidR="00463294" w:rsidRPr="0047009B">
        <w:rPr>
          <w:rFonts w:ascii="Cambria" w:hAnsi="Cambria"/>
          <w:sz w:val="22"/>
          <w:szCs w:val="22"/>
        </w:rPr>
        <w:t xml:space="preserve"> </w:t>
      </w:r>
      <w:r w:rsidRPr="0047009B">
        <w:rPr>
          <w:rFonts w:ascii="Cambria" w:hAnsi="Cambria"/>
          <w:sz w:val="22"/>
          <w:szCs w:val="22"/>
        </w:rPr>
        <w:t>et al. 2002).</w:t>
      </w:r>
      <w:r w:rsidRPr="006E0D6A">
        <w:rPr>
          <w:rFonts w:ascii="Cambria" w:hAnsi="Cambria"/>
          <w:sz w:val="22"/>
          <w:szCs w:val="22"/>
        </w:rPr>
        <w:t xml:space="preserve"> Binge drinking is also related to engaging in high-risk sexual behaviors, thus putting these students in danger of contracting sexually transmitted diseases or having an unplanned pregnancy </w:t>
      </w:r>
      <w:r w:rsidRPr="0047009B">
        <w:rPr>
          <w:rFonts w:ascii="Cambria" w:hAnsi="Cambria"/>
          <w:sz w:val="22"/>
          <w:szCs w:val="22"/>
        </w:rPr>
        <w:t>(Ichiyama and Kruse 1998; Meilman 1993; Smith and Brown 1998).</w:t>
      </w:r>
      <w:r w:rsidRPr="006E0D6A">
        <w:rPr>
          <w:rFonts w:ascii="Cambria" w:hAnsi="Cambria"/>
          <w:sz w:val="22"/>
          <w:szCs w:val="22"/>
        </w:rPr>
        <w:t xml:space="preserve"> Moreover, recent research has found that students who report getting drunk frequently have significantly higher odds of being victims of assault than their peers </w:t>
      </w:r>
      <w:r w:rsidRPr="0047009B">
        <w:rPr>
          <w:rFonts w:ascii="Cambria" w:hAnsi="Cambria"/>
          <w:sz w:val="22"/>
          <w:szCs w:val="22"/>
        </w:rPr>
        <w:t>(Hensley 2001; Mustaine and Tewsbury 2000).</w:t>
      </w:r>
      <w:r w:rsidR="009700F5" w:rsidRPr="006E0D6A">
        <w:rPr>
          <w:rFonts w:ascii="Cambria" w:hAnsi="Cambria"/>
          <w:sz w:val="22"/>
          <w:szCs w:val="22"/>
        </w:rPr>
        <w:t xml:space="preserve"> Furthermore, i</w:t>
      </w:r>
      <w:r w:rsidR="009700F5" w:rsidRPr="00BD356E">
        <w:rPr>
          <w:rFonts w:ascii="Cambria" w:hAnsi="Cambria"/>
          <w:sz w:val="22"/>
          <w:szCs w:val="22"/>
        </w:rPr>
        <w:t xml:space="preserve">t is estimated that more than half of the young adults who binge drink on a daily basis exhibit indicators of alcohol abuse or dependency </w:t>
      </w:r>
      <w:r w:rsidR="009700F5" w:rsidRPr="0047009B">
        <w:rPr>
          <w:rFonts w:ascii="Cambria" w:hAnsi="Cambria"/>
          <w:sz w:val="22"/>
          <w:szCs w:val="22"/>
        </w:rPr>
        <w:t>(Shulenberg et al. 1996).</w:t>
      </w:r>
      <w:r w:rsidR="009700F5" w:rsidRPr="006E0D6A">
        <w:rPr>
          <w:rFonts w:ascii="Cambria" w:hAnsi="Cambria"/>
          <w:sz w:val="22"/>
          <w:szCs w:val="22"/>
        </w:rPr>
        <w:t xml:space="preserve"> Finally, the tragic alcohol-related deaths of students at several colleges and universities highlight the potentially fatal consequences of this activity (Jones et al. 2001; </w:t>
      </w:r>
      <w:r w:rsidR="009700F5" w:rsidRPr="0047009B">
        <w:rPr>
          <w:rFonts w:ascii="Cambria" w:hAnsi="Cambria"/>
          <w:sz w:val="22"/>
          <w:szCs w:val="22"/>
        </w:rPr>
        <w:t>Vicary and Karshin 2002)</w:t>
      </w:r>
      <w:r w:rsidR="009700F5" w:rsidRPr="006E0D6A">
        <w:rPr>
          <w:rFonts w:ascii="Cambria" w:hAnsi="Cambria"/>
          <w:sz w:val="22"/>
          <w:szCs w:val="22"/>
        </w:rPr>
        <w:t>.</w:t>
      </w:r>
    </w:p>
    <w:p w14:paraId="29AEC1BB" w14:textId="77777777" w:rsidR="009700F5" w:rsidRPr="006E0D6A" w:rsidRDefault="009700F5" w:rsidP="00A53393">
      <w:pPr>
        <w:jc w:val="both"/>
        <w:rPr>
          <w:rFonts w:ascii="Cambria" w:hAnsi="Cambria"/>
          <w:sz w:val="22"/>
          <w:szCs w:val="22"/>
        </w:rPr>
      </w:pPr>
    </w:p>
    <w:p w14:paraId="304AFDBF" w14:textId="77777777" w:rsidR="009700F5" w:rsidRPr="006E0D6A" w:rsidRDefault="009700F5" w:rsidP="00A53393">
      <w:pPr>
        <w:jc w:val="both"/>
        <w:rPr>
          <w:rFonts w:ascii="Cambria" w:hAnsi="Cambria"/>
          <w:sz w:val="22"/>
          <w:szCs w:val="22"/>
        </w:rPr>
      </w:pPr>
      <w:r w:rsidRPr="006E0D6A">
        <w:rPr>
          <w:rFonts w:ascii="Cambria" w:hAnsi="Cambria"/>
          <w:sz w:val="22"/>
          <w:szCs w:val="22"/>
        </w:rPr>
        <w:lastRenderedPageBreak/>
        <w:t>Research has further revealed that the negative consequences of binge drinking are not limited to the students who participate in this behavior. This activity also has an adverse impact on other members of the university community. The concepts of “secondary binge effects” (</w:t>
      </w:r>
      <w:r w:rsidRPr="0047009B">
        <w:rPr>
          <w:rFonts w:ascii="Cambria" w:hAnsi="Cambria"/>
          <w:sz w:val="22"/>
          <w:szCs w:val="22"/>
        </w:rPr>
        <w:t>Weschler et al. 1994; Weschler</w:t>
      </w:r>
      <w:r w:rsidR="00463294" w:rsidRPr="0047009B">
        <w:rPr>
          <w:rFonts w:ascii="Cambria" w:hAnsi="Cambria"/>
          <w:sz w:val="22"/>
          <w:szCs w:val="22"/>
        </w:rPr>
        <w:t xml:space="preserve"> </w:t>
      </w:r>
      <w:r w:rsidRPr="0047009B">
        <w:rPr>
          <w:rFonts w:ascii="Cambria" w:hAnsi="Cambria"/>
          <w:sz w:val="22"/>
          <w:szCs w:val="22"/>
        </w:rPr>
        <w:t>et al. 1995)</w:t>
      </w:r>
      <w:r w:rsidRPr="006E0D6A">
        <w:rPr>
          <w:rFonts w:ascii="Cambria" w:hAnsi="Cambria"/>
          <w:sz w:val="22"/>
          <w:szCs w:val="22"/>
        </w:rPr>
        <w:t xml:space="preserve"> and “secondhand effects</w:t>
      </w:r>
      <w:r w:rsidR="006A2F99" w:rsidRPr="00BD356E">
        <w:rPr>
          <w:rFonts w:ascii="Cambria" w:hAnsi="Cambria"/>
          <w:sz w:val="22"/>
          <w:szCs w:val="22"/>
        </w:rPr>
        <w:t>”</w:t>
      </w:r>
      <w:r w:rsidRPr="00BD356E">
        <w:rPr>
          <w:rFonts w:ascii="Cambria" w:hAnsi="Cambria"/>
          <w:sz w:val="22"/>
          <w:szCs w:val="22"/>
        </w:rPr>
        <w:t xml:space="preserve"> </w:t>
      </w:r>
      <w:r w:rsidRPr="0047009B">
        <w:rPr>
          <w:rFonts w:ascii="Cambria" w:hAnsi="Cambria"/>
          <w:sz w:val="22"/>
          <w:szCs w:val="22"/>
        </w:rPr>
        <w:t>(Weschler</w:t>
      </w:r>
      <w:r w:rsidR="00463294" w:rsidRPr="0047009B">
        <w:rPr>
          <w:rFonts w:ascii="Cambria" w:hAnsi="Cambria"/>
          <w:sz w:val="22"/>
          <w:szCs w:val="22"/>
        </w:rPr>
        <w:t xml:space="preserve"> et a</w:t>
      </w:r>
      <w:r w:rsidRPr="0047009B">
        <w:rPr>
          <w:rFonts w:ascii="Cambria" w:hAnsi="Cambria"/>
          <w:sz w:val="22"/>
          <w:szCs w:val="22"/>
        </w:rPr>
        <w:t>l. 2002)</w:t>
      </w:r>
      <w:r w:rsidRPr="006E0D6A">
        <w:rPr>
          <w:rFonts w:ascii="Cambria" w:hAnsi="Cambria"/>
          <w:sz w:val="22"/>
          <w:szCs w:val="22"/>
        </w:rPr>
        <w:t xml:space="preserve"> have emerged in the literature to describe the problems that are the direct result of other students’ binge drinking. Some of these secondary binge effects include being verbally insulted or abused, being physically assaulted, having one’s property damaged, experiencing unwelcome sexual advances, and having sleep or studying disturbed because of the conduct of intoxicated students. The recent alcohol-related riots on a number of campuses and neighboring communities are also examples of these secondary consequences (</w:t>
      </w:r>
      <w:r w:rsidRPr="0047009B">
        <w:rPr>
          <w:rFonts w:ascii="Cambria" w:hAnsi="Cambria"/>
          <w:sz w:val="22"/>
          <w:szCs w:val="22"/>
        </w:rPr>
        <w:t>Vicary and Karshin 2002).</w:t>
      </w:r>
      <w:r w:rsidRPr="006E0D6A">
        <w:rPr>
          <w:rFonts w:ascii="Cambria" w:hAnsi="Cambria"/>
          <w:sz w:val="22"/>
          <w:szCs w:val="22"/>
        </w:rPr>
        <w:t xml:space="preserve"> Neighbors living near campuses frequently report a lower quality of life as a result of student binge drinking because of noise disturbances, litter, drunken</w:t>
      </w:r>
      <w:r w:rsidR="00ED360D" w:rsidRPr="006E0D6A">
        <w:rPr>
          <w:rFonts w:ascii="Cambria" w:hAnsi="Cambria"/>
          <w:sz w:val="22"/>
          <w:szCs w:val="22"/>
        </w:rPr>
        <w:t>ne</w:t>
      </w:r>
      <w:r w:rsidRPr="006E0D6A">
        <w:rPr>
          <w:rFonts w:ascii="Cambria" w:hAnsi="Cambria"/>
          <w:sz w:val="22"/>
          <w:szCs w:val="22"/>
        </w:rPr>
        <w:t>ss, vandalism, vomiting, and urination (</w:t>
      </w:r>
      <w:r w:rsidRPr="0047009B">
        <w:rPr>
          <w:rFonts w:ascii="Cambria" w:hAnsi="Cambria"/>
          <w:sz w:val="22"/>
          <w:szCs w:val="22"/>
        </w:rPr>
        <w:t>Weschler</w:t>
      </w:r>
      <w:r w:rsidR="00463294" w:rsidRPr="0047009B">
        <w:rPr>
          <w:rFonts w:ascii="Cambria" w:hAnsi="Cambria"/>
          <w:sz w:val="22"/>
          <w:szCs w:val="22"/>
        </w:rPr>
        <w:t xml:space="preserve"> </w:t>
      </w:r>
      <w:r w:rsidRPr="0047009B">
        <w:rPr>
          <w:rFonts w:ascii="Cambria" w:hAnsi="Cambria"/>
          <w:sz w:val="22"/>
          <w:szCs w:val="22"/>
        </w:rPr>
        <w:t>2002).</w:t>
      </w:r>
    </w:p>
    <w:p w14:paraId="47F567EC" w14:textId="77777777" w:rsidR="007E6B98" w:rsidRPr="006E0D6A" w:rsidRDefault="007E6B98" w:rsidP="00A53393">
      <w:pPr>
        <w:jc w:val="both"/>
        <w:rPr>
          <w:rFonts w:ascii="Cambria" w:hAnsi="Cambria"/>
          <w:sz w:val="22"/>
          <w:szCs w:val="22"/>
        </w:rPr>
      </w:pPr>
    </w:p>
    <w:p w14:paraId="2CA092EA" w14:textId="77777777" w:rsidR="007E6B98" w:rsidRPr="006E0D6A" w:rsidRDefault="005057D1" w:rsidP="00A53393">
      <w:pPr>
        <w:jc w:val="both"/>
        <w:rPr>
          <w:rFonts w:ascii="Cambria" w:hAnsi="Cambria"/>
          <w:sz w:val="22"/>
          <w:szCs w:val="22"/>
        </w:rPr>
      </w:pPr>
      <w:r w:rsidRPr="006E0D6A">
        <w:rPr>
          <w:rFonts w:ascii="Cambria" w:hAnsi="Cambria"/>
          <w:sz w:val="22"/>
          <w:szCs w:val="22"/>
        </w:rPr>
        <w:t xml:space="preserve">Although a number of recent studies have sought to identify factors that are associated with binge drinking by college students (Alva 1998; </w:t>
      </w:r>
      <w:r w:rsidRPr="0047009B">
        <w:rPr>
          <w:rFonts w:ascii="Cambria" w:hAnsi="Cambria"/>
          <w:sz w:val="22"/>
          <w:szCs w:val="22"/>
        </w:rPr>
        <w:t>Ichiyama and Kruse 1998; Page et al. 1999; Turrisi 1999; Weschler, et al. 1995),</w:t>
      </w:r>
      <w:r w:rsidRPr="006E0D6A">
        <w:rPr>
          <w:rFonts w:ascii="Cambria" w:hAnsi="Cambria"/>
          <w:sz w:val="22"/>
          <w:szCs w:val="22"/>
        </w:rPr>
        <w:t xml:space="preserve"> research that applies the various socio</w:t>
      </w:r>
      <w:r w:rsidRPr="00BD356E">
        <w:rPr>
          <w:rFonts w:ascii="Cambria" w:hAnsi="Cambria"/>
          <w:sz w:val="22"/>
          <w:szCs w:val="22"/>
        </w:rPr>
        <w:t xml:space="preserve">logical perspectives, </w:t>
      </w:r>
      <w:r w:rsidR="00463294" w:rsidRPr="00BD356E">
        <w:rPr>
          <w:rFonts w:ascii="Cambria" w:hAnsi="Cambria"/>
          <w:sz w:val="22"/>
          <w:szCs w:val="22"/>
        </w:rPr>
        <w:t>p</w:t>
      </w:r>
      <w:r w:rsidRPr="00BD356E">
        <w:rPr>
          <w:rFonts w:ascii="Cambria" w:hAnsi="Cambria"/>
          <w:sz w:val="22"/>
          <w:szCs w:val="22"/>
        </w:rPr>
        <w:t>articularly theories of deviant behavior to this phe</w:t>
      </w:r>
      <w:r w:rsidR="00ED360D" w:rsidRPr="00BD356E">
        <w:rPr>
          <w:rFonts w:ascii="Cambria" w:hAnsi="Cambria"/>
          <w:sz w:val="22"/>
          <w:szCs w:val="22"/>
        </w:rPr>
        <w:t>n</w:t>
      </w:r>
      <w:r w:rsidRPr="00BD356E">
        <w:rPr>
          <w:rFonts w:ascii="Cambria" w:hAnsi="Cambria"/>
          <w:sz w:val="22"/>
          <w:szCs w:val="22"/>
        </w:rPr>
        <w:t>omenon</w:t>
      </w:r>
      <w:r w:rsidR="00C92EA4" w:rsidRPr="0047009B">
        <w:rPr>
          <w:rFonts w:ascii="Cambria" w:hAnsi="Cambria"/>
          <w:sz w:val="22"/>
          <w:szCs w:val="22"/>
        </w:rPr>
        <w:t>,</w:t>
      </w:r>
      <w:r w:rsidRPr="006E0D6A">
        <w:rPr>
          <w:rFonts w:ascii="Cambria" w:hAnsi="Cambria"/>
          <w:sz w:val="22"/>
          <w:szCs w:val="22"/>
        </w:rPr>
        <w:t xml:space="preserve"> is particularly limited. For instance, Durkin, Wolfe, and Clark (1999) applied social bond theory to the binge drinking behavior of undergraduate students at one private college. Also, Workman (2001) conducted an ethnographic study at one university to examine the social construction</w:t>
      </w:r>
      <w:r w:rsidR="00ED360D" w:rsidRPr="006E0D6A">
        <w:rPr>
          <w:rFonts w:ascii="Cambria" w:hAnsi="Cambria"/>
          <w:sz w:val="22"/>
          <w:szCs w:val="22"/>
        </w:rPr>
        <w:t xml:space="preserve"> and communication of norms about excessive drinking among fraternity members. The relative absence of sociological research on binge drinking is an extremely significant oversight. Given the fact that sociological theories of deviance typically have a strong explanatory value, the current undertaking can make an important contribution to understanding this problematic behavior. The purpose of the current undertaking is to apply one of the leading sociological explanations of deviant behavior, social learning theory (Akers 1985, 2000), to binge drinking by college students.</w:t>
      </w:r>
    </w:p>
    <w:p w14:paraId="2730EE1B" w14:textId="77777777" w:rsidR="006A2F99" w:rsidRPr="006E0D6A" w:rsidRDefault="006A2F99" w:rsidP="00A53393">
      <w:pPr>
        <w:jc w:val="both"/>
        <w:rPr>
          <w:rFonts w:ascii="Cambria" w:hAnsi="Cambria"/>
          <w:sz w:val="22"/>
          <w:szCs w:val="22"/>
        </w:rPr>
      </w:pPr>
    </w:p>
    <w:p w14:paraId="1B2B4625" w14:textId="77777777" w:rsidR="006A2F99" w:rsidRPr="006E0D6A" w:rsidRDefault="006A2F99" w:rsidP="00A53393">
      <w:pPr>
        <w:jc w:val="both"/>
        <w:rPr>
          <w:rFonts w:ascii="Cambria" w:hAnsi="Cambria"/>
        </w:rPr>
      </w:pPr>
      <w:r w:rsidRPr="006E0D6A">
        <w:rPr>
          <w:rFonts w:ascii="Cambria" w:hAnsi="Cambria"/>
        </w:rPr>
        <w:t>Once again, notice the following: (1) the thorough overview of previous research, (2) the large number of previous research studies referenced, (3) the succinct and well-organized writing style, and (4) the manner in which previous studies are cited.  In addition, notice how the authors use the last paragraph to explain the need for a sociological study of binge drinking.</w:t>
      </w:r>
    </w:p>
    <w:p w14:paraId="662EC617" w14:textId="77777777" w:rsidR="007E6B98" w:rsidRPr="006E0D6A" w:rsidRDefault="007E6B98" w:rsidP="000A143F">
      <w:pPr>
        <w:rPr>
          <w:rFonts w:ascii="Cambria" w:hAnsi="Cambria"/>
          <w:sz w:val="22"/>
          <w:szCs w:val="22"/>
        </w:rPr>
      </w:pPr>
    </w:p>
    <w:p w14:paraId="2B725997" w14:textId="77777777" w:rsidR="00BD356E" w:rsidRDefault="00BD356E">
      <w:pPr>
        <w:rPr>
          <w:rFonts w:ascii="Cambria" w:hAnsi="Cambria"/>
          <w:sz w:val="22"/>
          <w:szCs w:val="22"/>
        </w:rPr>
      </w:pPr>
      <w:r>
        <w:rPr>
          <w:rFonts w:ascii="Cambria" w:hAnsi="Cambria"/>
          <w:sz w:val="22"/>
          <w:szCs w:val="22"/>
        </w:rPr>
        <w:br w:type="page"/>
      </w:r>
    </w:p>
    <w:p w14:paraId="5CE3CBA6" w14:textId="77777777" w:rsidR="00A53393" w:rsidRPr="00BD356E" w:rsidRDefault="00A53393" w:rsidP="000A143F">
      <w:pPr>
        <w:rPr>
          <w:rFonts w:ascii="Cambria" w:hAnsi="Cambria"/>
          <w:sz w:val="22"/>
          <w:szCs w:val="22"/>
        </w:rPr>
      </w:pPr>
    </w:p>
    <w:p w14:paraId="2A087852" w14:textId="77777777" w:rsidR="007E6B98" w:rsidRPr="006E0D6A" w:rsidRDefault="00E422D0" w:rsidP="00E422D0">
      <w:pPr>
        <w:pBdr>
          <w:bottom w:val="single" w:sz="12" w:space="1" w:color="auto"/>
        </w:pBdr>
        <w:jc w:val="center"/>
        <w:rPr>
          <w:rFonts w:ascii="Cambria" w:hAnsi="Cambria"/>
          <w:b/>
          <w:sz w:val="28"/>
          <w:szCs w:val="28"/>
        </w:rPr>
      </w:pPr>
      <w:r w:rsidRPr="006E0D6A">
        <w:rPr>
          <w:rFonts w:ascii="Cambria" w:hAnsi="Cambria"/>
          <w:b/>
          <w:sz w:val="28"/>
          <w:szCs w:val="28"/>
        </w:rPr>
        <w:t>References</w:t>
      </w:r>
    </w:p>
    <w:p w14:paraId="21FCB38A" w14:textId="77777777" w:rsidR="00FA41C4" w:rsidRPr="006E0D6A" w:rsidRDefault="00FA41C4" w:rsidP="00E422D0">
      <w:pPr>
        <w:jc w:val="center"/>
        <w:rPr>
          <w:rFonts w:ascii="Cambria" w:hAnsi="Cambria"/>
          <w:b/>
          <w:sz w:val="28"/>
          <w:szCs w:val="28"/>
        </w:rPr>
      </w:pPr>
    </w:p>
    <w:p w14:paraId="76806F20" w14:textId="77777777" w:rsidR="00C92EA4" w:rsidRPr="006E0D6A" w:rsidRDefault="00C92EA4" w:rsidP="00DA7A29">
      <w:pPr>
        <w:rPr>
          <w:rFonts w:ascii="Cambria" w:hAnsi="Cambria"/>
        </w:rPr>
      </w:pPr>
    </w:p>
    <w:p w14:paraId="38340F18" w14:textId="77777777" w:rsidR="00C92EA4" w:rsidRPr="0047009B" w:rsidRDefault="00C92EA4" w:rsidP="00C92EA4">
      <w:pPr>
        <w:ind w:left="432" w:hanging="432"/>
        <w:rPr>
          <w:rFonts w:ascii="Cambria" w:hAnsi="Cambria"/>
        </w:rPr>
      </w:pPr>
      <w:r w:rsidRPr="0047009B">
        <w:rPr>
          <w:rFonts w:ascii="Cambria" w:hAnsi="Cambria"/>
        </w:rPr>
        <w:t>Durkin, K.</w:t>
      </w:r>
      <w:r w:rsidR="00577475" w:rsidRPr="0047009B">
        <w:rPr>
          <w:rFonts w:ascii="Cambria" w:hAnsi="Cambria"/>
        </w:rPr>
        <w:t xml:space="preserve"> </w:t>
      </w:r>
      <w:r w:rsidRPr="0047009B">
        <w:rPr>
          <w:rFonts w:ascii="Cambria" w:hAnsi="Cambria"/>
        </w:rPr>
        <w:t>F., Wolfe, T.</w:t>
      </w:r>
      <w:r w:rsidR="00577475" w:rsidRPr="0047009B">
        <w:rPr>
          <w:rFonts w:ascii="Cambria" w:hAnsi="Cambria"/>
        </w:rPr>
        <w:t xml:space="preserve"> </w:t>
      </w:r>
      <w:r w:rsidRPr="0047009B">
        <w:rPr>
          <w:rFonts w:ascii="Cambria" w:hAnsi="Cambria"/>
        </w:rPr>
        <w:t>W.,</w:t>
      </w:r>
      <w:r w:rsidR="00577475" w:rsidRPr="0047009B">
        <w:rPr>
          <w:rFonts w:ascii="Cambria" w:hAnsi="Cambria"/>
        </w:rPr>
        <w:t xml:space="preserve"> &amp;</w:t>
      </w:r>
      <w:r w:rsidRPr="0047009B">
        <w:rPr>
          <w:rFonts w:ascii="Cambria" w:hAnsi="Cambria"/>
        </w:rPr>
        <w:t xml:space="preserve"> Clark, G.</w:t>
      </w:r>
      <w:r w:rsidR="00577475" w:rsidRPr="0047009B">
        <w:rPr>
          <w:rFonts w:ascii="Cambria" w:hAnsi="Cambria"/>
        </w:rPr>
        <w:t xml:space="preserve"> </w:t>
      </w:r>
      <w:r w:rsidRPr="0047009B">
        <w:rPr>
          <w:rFonts w:ascii="Cambria" w:hAnsi="Cambria"/>
        </w:rPr>
        <w:t xml:space="preserve">A. (2005). College Students and Binge Drinking: An Evaluation of Social Learning Theory. </w:t>
      </w:r>
      <w:r w:rsidRPr="0047009B">
        <w:rPr>
          <w:rFonts w:ascii="Cambria" w:hAnsi="Cambria"/>
          <w:i/>
        </w:rPr>
        <w:t>Sociological Spectrum</w:t>
      </w:r>
      <w:r w:rsidR="00577475" w:rsidRPr="0047009B">
        <w:rPr>
          <w:rFonts w:ascii="Cambria" w:hAnsi="Cambria"/>
          <w:i/>
        </w:rPr>
        <w:t>,</w:t>
      </w:r>
      <w:r w:rsidRPr="0047009B">
        <w:rPr>
          <w:rFonts w:ascii="Cambria" w:hAnsi="Cambria"/>
        </w:rPr>
        <w:t xml:space="preserve"> </w:t>
      </w:r>
      <w:r w:rsidRPr="0047009B">
        <w:rPr>
          <w:rFonts w:ascii="Cambria" w:hAnsi="Cambria"/>
          <w:i/>
        </w:rPr>
        <w:t>25</w:t>
      </w:r>
      <w:r w:rsidRPr="0047009B">
        <w:rPr>
          <w:rFonts w:ascii="Cambria" w:hAnsi="Cambria"/>
        </w:rPr>
        <w:t>(3), 255-272.</w:t>
      </w:r>
    </w:p>
    <w:p w14:paraId="4033D7EC" w14:textId="77777777" w:rsidR="00C92EA4" w:rsidRPr="0047009B" w:rsidRDefault="00C92EA4" w:rsidP="00A53393">
      <w:pPr>
        <w:ind w:left="432" w:hanging="432"/>
        <w:rPr>
          <w:rFonts w:ascii="Cambria" w:hAnsi="Cambria"/>
        </w:rPr>
      </w:pPr>
    </w:p>
    <w:p w14:paraId="1FEF4829" w14:textId="77777777" w:rsidR="00577475" w:rsidRPr="0047009B" w:rsidRDefault="00577475" w:rsidP="00577475">
      <w:pPr>
        <w:ind w:left="432" w:hanging="432"/>
        <w:rPr>
          <w:rFonts w:ascii="Cambria" w:hAnsi="Cambria"/>
        </w:rPr>
      </w:pPr>
      <w:r w:rsidRPr="0047009B">
        <w:rPr>
          <w:rFonts w:ascii="Cambria" w:hAnsi="Cambria"/>
        </w:rPr>
        <w:t xml:space="preserve">Lin, W.-H &amp; Dembo, R. (2008). An Integrated Model of Juvenile Drug Use: A Cross-Demographic Groups Study. </w:t>
      </w:r>
      <w:r w:rsidRPr="0047009B">
        <w:rPr>
          <w:rFonts w:ascii="Cambria" w:hAnsi="Cambria"/>
          <w:i/>
        </w:rPr>
        <w:t>Western Criminology Review,</w:t>
      </w:r>
      <w:r w:rsidRPr="0047009B">
        <w:rPr>
          <w:rFonts w:ascii="Cambria" w:hAnsi="Cambria"/>
        </w:rPr>
        <w:t xml:space="preserve"> </w:t>
      </w:r>
      <w:r w:rsidRPr="0047009B">
        <w:rPr>
          <w:rFonts w:ascii="Cambria" w:hAnsi="Cambria"/>
          <w:i/>
        </w:rPr>
        <w:t>9</w:t>
      </w:r>
      <w:r w:rsidRPr="0047009B">
        <w:rPr>
          <w:rFonts w:ascii="Cambria" w:hAnsi="Cambria"/>
        </w:rPr>
        <w:t>(2), 33-51.</w:t>
      </w:r>
    </w:p>
    <w:p w14:paraId="39B0150D" w14:textId="77777777" w:rsidR="00577475" w:rsidRPr="0047009B" w:rsidRDefault="00577475" w:rsidP="00577475">
      <w:pPr>
        <w:ind w:left="432" w:hanging="432"/>
        <w:rPr>
          <w:rFonts w:ascii="Cambria" w:hAnsi="Cambria"/>
        </w:rPr>
      </w:pPr>
    </w:p>
    <w:p w14:paraId="33246A7E" w14:textId="77777777" w:rsidR="00577475" w:rsidRPr="006E0D6A" w:rsidRDefault="00577475" w:rsidP="00577475">
      <w:pPr>
        <w:ind w:left="432" w:hanging="432"/>
        <w:rPr>
          <w:rFonts w:ascii="Cambria" w:hAnsi="Cambria"/>
        </w:rPr>
      </w:pPr>
      <w:r w:rsidRPr="0047009B">
        <w:rPr>
          <w:rFonts w:ascii="Cambria" w:hAnsi="Cambria"/>
        </w:rPr>
        <w:t xml:space="preserve">Regoeczi, W. C. (2008). Crowding in Context: An Examination of the Differential Responses of Men and Women to High-Density Living Environments. </w:t>
      </w:r>
      <w:r w:rsidRPr="0047009B">
        <w:rPr>
          <w:rFonts w:ascii="Cambria" w:hAnsi="Cambria"/>
          <w:i/>
        </w:rPr>
        <w:t>Journal of Health and Social Behavior, 49</w:t>
      </w:r>
      <w:r w:rsidRPr="0047009B">
        <w:rPr>
          <w:rFonts w:ascii="Cambria" w:hAnsi="Cambria"/>
        </w:rPr>
        <w:t>(5), 254-268.</w:t>
      </w:r>
    </w:p>
    <w:p w14:paraId="1716244A" w14:textId="77777777" w:rsidR="00577475" w:rsidRPr="00BD356E" w:rsidRDefault="00577475" w:rsidP="00577475">
      <w:pPr>
        <w:ind w:left="432" w:hanging="432"/>
        <w:rPr>
          <w:rFonts w:ascii="Cambria" w:hAnsi="Cambria"/>
        </w:rPr>
      </w:pPr>
    </w:p>
    <w:p w14:paraId="477AED6B" w14:textId="77777777" w:rsidR="000A143F" w:rsidRPr="006E0D6A" w:rsidRDefault="000A143F" w:rsidP="00B92C5F">
      <w:pPr>
        <w:rPr>
          <w:rFonts w:ascii="Cambria" w:hAnsi="Cambria"/>
        </w:rPr>
      </w:pPr>
    </w:p>
    <w:p w14:paraId="51F30719" w14:textId="77777777" w:rsidR="00A53393" w:rsidRPr="006E0D6A" w:rsidRDefault="00A53393" w:rsidP="00B92C5F">
      <w:pPr>
        <w:rPr>
          <w:rFonts w:ascii="Cambria" w:hAnsi="Cambria"/>
        </w:rPr>
      </w:pPr>
    </w:p>
    <w:p w14:paraId="73643321" w14:textId="77777777" w:rsidR="00112639" w:rsidRPr="006E0D6A" w:rsidRDefault="00E422D0" w:rsidP="00E422D0">
      <w:pPr>
        <w:pBdr>
          <w:bottom w:val="single" w:sz="12" w:space="1" w:color="auto"/>
        </w:pBdr>
        <w:jc w:val="center"/>
        <w:rPr>
          <w:rFonts w:ascii="Cambria" w:hAnsi="Cambria"/>
          <w:b/>
          <w:sz w:val="28"/>
          <w:szCs w:val="28"/>
        </w:rPr>
      </w:pPr>
      <w:r w:rsidRPr="006E0D6A">
        <w:rPr>
          <w:rFonts w:ascii="Cambria" w:hAnsi="Cambria"/>
          <w:b/>
          <w:sz w:val="28"/>
          <w:szCs w:val="28"/>
        </w:rPr>
        <w:t>Additional Helpful References</w:t>
      </w:r>
    </w:p>
    <w:p w14:paraId="660A6C27" w14:textId="77777777" w:rsidR="00FA41C4" w:rsidRPr="006E0D6A" w:rsidRDefault="00FA41C4" w:rsidP="00E422D0">
      <w:pPr>
        <w:jc w:val="center"/>
        <w:rPr>
          <w:rFonts w:ascii="Cambria" w:hAnsi="Cambria"/>
          <w:b/>
          <w:sz w:val="28"/>
          <w:szCs w:val="28"/>
        </w:rPr>
      </w:pPr>
    </w:p>
    <w:p w14:paraId="38E3F50D" w14:textId="77777777" w:rsidR="00577475" w:rsidRPr="006E0D6A" w:rsidRDefault="00577475" w:rsidP="00DA7A29">
      <w:pPr>
        <w:jc w:val="both"/>
        <w:rPr>
          <w:rFonts w:ascii="Cambria" w:hAnsi="Cambria"/>
        </w:rPr>
      </w:pPr>
    </w:p>
    <w:p w14:paraId="1C3CC83F" w14:textId="77777777" w:rsidR="00577475" w:rsidRPr="0047009B" w:rsidRDefault="00577475" w:rsidP="00577475">
      <w:pPr>
        <w:jc w:val="both"/>
        <w:rPr>
          <w:rFonts w:ascii="Cambria" w:hAnsi="Cambria"/>
          <w:i/>
        </w:rPr>
      </w:pPr>
      <w:r w:rsidRPr="0047009B">
        <w:rPr>
          <w:rFonts w:ascii="Cambria" w:hAnsi="Cambria"/>
        </w:rPr>
        <w:t xml:space="preserve">Foss, S. K. &amp; Waters, W. (2007). </w:t>
      </w:r>
      <w:r w:rsidRPr="0047009B">
        <w:rPr>
          <w:rFonts w:ascii="Cambria" w:hAnsi="Cambria"/>
          <w:i/>
        </w:rPr>
        <w:t xml:space="preserve">Destination dissertation: A traveler’s </w:t>
      </w:r>
    </w:p>
    <w:p w14:paraId="62DAC82A" w14:textId="77777777" w:rsidR="00577475" w:rsidRPr="0047009B" w:rsidRDefault="00577475" w:rsidP="00577475">
      <w:pPr>
        <w:ind w:firstLine="720"/>
        <w:jc w:val="both"/>
        <w:rPr>
          <w:rFonts w:ascii="Cambria" w:hAnsi="Cambria"/>
        </w:rPr>
      </w:pPr>
      <w:r w:rsidRPr="0047009B">
        <w:rPr>
          <w:rFonts w:ascii="Cambria" w:hAnsi="Cambria"/>
          <w:i/>
        </w:rPr>
        <w:t>guide to a done dissertation</w:t>
      </w:r>
      <w:r w:rsidRPr="0047009B">
        <w:rPr>
          <w:rFonts w:ascii="Cambria" w:hAnsi="Cambria"/>
        </w:rPr>
        <w:t>. Lanham, MD: Rowman &amp; Littlefield Publishers.</w:t>
      </w:r>
    </w:p>
    <w:p w14:paraId="7E3DE4B2" w14:textId="77777777" w:rsidR="00577475" w:rsidRPr="0047009B" w:rsidRDefault="00577475" w:rsidP="00577475">
      <w:pPr>
        <w:ind w:firstLine="720"/>
        <w:jc w:val="both"/>
        <w:rPr>
          <w:rFonts w:ascii="Cambria" w:hAnsi="Cambria"/>
        </w:rPr>
      </w:pPr>
    </w:p>
    <w:p w14:paraId="277B8105" w14:textId="77777777" w:rsidR="00577475" w:rsidRPr="0047009B" w:rsidRDefault="00577475" w:rsidP="00577475">
      <w:pPr>
        <w:ind w:left="432" w:hanging="432"/>
        <w:jc w:val="both"/>
        <w:rPr>
          <w:rFonts w:ascii="Cambria" w:hAnsi="Cambria"/>
        </w:rPr>
      </w:pPr>
      <w:r w:rsidRPr="0047009B">
        <w:rPr>
          <w:rFonts w:ascii="Cambria" w:hAnsi="Cambria"/>
        </w:rPr>
        <w:t xml:space="preserve">Machi, L. A. (2012). </w:t>
      </w:r>
      <w:r w:rsidRPr="0047009B">
        <w:rPr>
          <w:rFonts w:ascii="Cambria" w:hAnsi="Cambria"/>
          <w:i/>
        </w:rPr>
        <w:t>The literature review: Six steps to success</w:t>
      </w:r>
      <w:r w:rsidRPr="0047009B">
        <w:rPr>
          <w:rFonts w:ascii="Cambria" w:hAnsi="Cambria"/>
        </w:rPr>
        <w:t>. Thousand Oaks, CA.: Corwin Press.</w:t>
      </w:r>
    </w:p>
    <w:p w14:paraId="48115623" w14:textId="77777777" w:rsidR="00577475" w:rsidRPr="0047009B" w:rsidRDefault="00577475" w:rsidP="00577475">
      <w:pPr>
        <w:ind w:left="432" w:hanging="432"/>
        <w:jc w:val="both"/>
        <w:rPr>
          <w:rFonts w:ascii="Cambria" w:hAnsi="Cambria"/>
        </w:rPr>
      </w:pPr>
    </w:p>
    <w:p w14:paraId="5C2254D4" w14:textId="77777777" w:rsidR="00577475" w:rsidRPr="0047009B" w:rsidRDefault="00577475" w:rsidP="00577475">
      <w:pPr>
        <w:ind w:left="432" w:hanging="432"/>
        <w:jc w:val="both"/>
        <w:rPr>
          <w:rFonts w:ascii="Cambria" w:hAnsi="Cambria"/>
        </w:rPr>
      </w:pPr>
      <w:r w:rsidRPr="0047009B">
        <w:rPr>
          <w:rFonts w:ascii="Cambria" w:hAnsi="Cambria"/>
        </w:rPr>
        <w:t xml:space="preserve">Oliver, P. (2012). </w:t>
      </w:r>
      <w:r w:rsidRPr="0047009B">
        <w:rPr>
          <w:rFonts w:ascii="Cambria" w:hAnsi="Cambria"/>
          <w:i/>
        </w:rPr>
        <w:t>Succeeding with your literature review: A handbook for students</w:t>
      </w:r>
      <w:r w:rsidRPr="0047009B">
        <w:rPr>
          <w:rFonts w:ascii="Cambria" w:hAnsi="Cambria"/>
        </w:rPr>
        <w:t xml:space="preserve">. </w:t>
      </w:r>
    </w:p>
    <w:p w14:paraId="2C1D3A3C" w14:textId="77777777" w:rsidR="00577475" w:rsidRPr="0047009B" w:rsidRDefault="00577475" w:rsidP="00577475">
      <w:pPr>
        <w:ind w:left="432" w:hanging="432"/>
        <w:jc w:val="both"/>
        <w:rPr>
          <w:rFonts w:ascii="Cambria" w:hAnsi="Cambria"/>
        </w:rPr>
      </w:pPr>
      <w:r w:rsidRPr="0047009B">
        <w:rPr>
          <w:rFonts w:ascii="Cambria" w:hAnsi="Cambria"/>
        </w:rPr>
        <w:tab/>
        <w:t xml:space="preserve">New York, NY: McGraw Hill House. </w:t>
      </w:r>
    </w:p>
    <w:p w14:paraId="784FD4E1" w14:textId="77777777" w:rsidR="00577475" w:rsidRPr="0047009B" w:rsidRDefault="00577475" w:rsidP="00577475">
      <w:pPr>
        <w:ind w:left="432" w:hanging="432"/>
        <w:jc w:val="both"/>
        <w:rPr>
          <w:rFonts w:ascii="Cambria" w:hAnsi="Cambria"/>
        </w:rPr>
      </w:pPr>
    </w:p>
    <w:p w14:paraId="29A6A7B6" w14:textId="77777777" w:rsidR="00577475" w:rsidRPr="0047009B" w:rsidRDefault="00577475" w:rsidP="00577475">
      <w:pPr>
        <w:ind w:left="432" w:hanging="432"/>
        <w:jc w:val="both"/>
        <w:rPr>
          <w:rFonts w:ascii="Cambria" w:hAnsi="Cambria"/>
          <w:i/>
        </w:rPr>
      </w:pPr>
      <w:r w:rsidRPr="0047009B">
        <w:rPr>
          <w:rFonts w:ascii="Cambria" w:hAnsi="Cambria"/>
        </w:rPr>
        <w:t xml:space="preserve">Wentz, E. A. (2014). </w:t>
      </w:r>
      <w:r w:rsidRPr="0047009B">
        <w:rPr>
          <w:rFonts w:ascii="Cambria" w:hAnsi="Cambria"/>
          <w:i/>
        </w:rPr>
        <w:t xml:space="preserve">How to design, write, and present a successful dissertation </w:t>
      </w:r>
    </w:p>
    <w:p w14:paraId="797CC136" w14:textId="77777777" w:rsidR="00577475" w:rsidRPr="006E0D6A" w:rsidRDefault="00577475" w:rsidP="00577475">
      <w:pPr>
        <w:ind w:left="432" w:hanging="432"/>
        <w:jc w:val="both"/>
        <w:rPr>
          <w:rFonts w:ascii="Cambria" w:hAnsi="Cambria"/>
        </w:rPr>
      </w:pPr>
      <w:r w:rsidRPr="0047009B">
        <w:rPr>
          <w:rFonts w:ascii="Cambria" w:hAnsi="Cambria"/>
          <w:i/>
        </w:rPr>
        <w:tab/>
        <w:t>Proposal</w:t>
      </w:r>
      <w:r w:rsidRPr="0047009B">
        <w:rPr>
          <w:rFonts w:ascii="Cambria" w:hAnsi="Cambria"/>
        </w:rPr>
        <w:t>. Los Angeles, CA: Sage Publishing.</w:t>
      </w:r>
    </w:p>
    <w:p w14:paraId="420D3B7D" w14:textId="77777777" w:rsidR="00577475" w:rsidRPr="00BD356E" w:rsidRDefault="00577475" w:rsidP="00A53393">
      <w:pPr>
        <w:ind w:left="432" w:hanging="432"/>
        <w:jc w:val="both"/>
        <w:rPr>
          <w:rFonts w:ascii="Cambria" w:hAnsi="Cambria"/>
        </w:rPr>
      </w:pPr>
    </w:p>
    <w:p w14:paraId="10B00274" w14:textId="77777777" w:rsidR="00BD356E" w:rsidRDefault="00BD356E">
      <w:pPr>
        <w:rPr>
          <w:rFonts w:ascii="Cambria" w:hAnsi="Cambria"/>
        </w:rPr>
      </w:pPr>
      <w:r>
        <w:rPr>
          <w:rFonts w:ascii="Cambria" w:hAnsi="Cambria"/>
        </w:rPr>
        <w:br w:type="page"/>
      </w:r>
    </w:p>
    <w:p w14:paraId="4B5AE006" w14:textId="77777777" w:rsidR="00287A60" w:rsidRPr="00BD356E" w:rsidRDefault="00287A60">
      <w:pPr>
        <w:rPr>
          <w:rFonts w:ascii="Cambria" w:hAnsi="Cambria"/>
        </w:rPr>
      </w:pPr>
      <w:r w:rsidRPr="00BD356E">
        <w:rPr>
          <w:rFonts w:ascii="Cambria" w:hAnsi="Cambria"/>
        </w:rPr>
        <w:lastRenderedPageBreak/>
        <w:br w:type="page"/>
      </w:r>
    </w:p>
    <w:p w14:paraId="785135BF" w14:textId="77777777" w:rsidR="00287A60" w:rsidRPr="006E0D6A" w:rsidRDefault="00287A60" w:rsidP="00287A60">
      <w:pPr>
        <w:pBdr>
          <w:bottom w:val="single" w:sz="12" w:space="1" w:color="auto"/>
        </w:pBdr>
        <w:jc w:val="center"/>
        <w:rPr>
          <w:rFonts w:ascii="Cambria" w:hAnsi="Cambria"/>
          <w:b/>
          <w:bCs/>
          <w:sz w:val="40"/>
          <w:szCs w:val="40"/>
        </w:rPr>
      </w:pPr>
      <w:r w:rsidRPr="006E0D6A">
        <w:rPr>
          <w:rFonts w:ascii="Cambria" w:hAnsi="Cambria"/>
          <w:b/>
          <w:bCs/>
          <w:sz w:val="40"/>
          <w:szCs w:val="40"/>
        </w:rPr>
        <w:lastRenderedPageBreak/>
        <w:t>Literature Review Template</w:t>
      </w:r>
    </w:p>
    <w:p w14:paraId="5E87CBFB" w14:textId="77777777" w:rsidR="006F5948" w:rsidRPr="006E0D6A" w:rsidRDefault="006F5948" w:rsidP="006F5948">
      <w:pPr>
        <w:rPr>
          <w:rFonts w:ascii="Cambria" w:hAnsi="Cambria"/>
          <w:bCs/>
        </w:rPr>
      </w:pPr>
      <w:r w:rsidRPr="006E0D6A">
        <w:rPr>
          <w:rFonts w:ascii="Cambria" w:hAnsi="Cambria"/>
          <w:b/>
          <w:bCs/>
        </w:rPr>
        <w:t xml:space="preserve">Definition: </w:t>
      </w:r>
      <w:r w:rsidRPr="006E0D6A">
        <w:rPr>
          <w:rFonts w:ascii="Cambria" w:hAnsi="Cambria"/>
          <w:bCs/>
        </w:rPr>
        <w:t>A literature review is an objective, critical summary of published research literature relevant to a topic under consideration for research. Its purpose is to create familiarity with current thinking and research on a particular topic, and may justify future research into a previously overlooked or understudied area.</w:t>
      </w:r>
    </w:p>
    <w:p w14:paraId="1AA95618" w14:textId="77777777" w:rsidR="006F5948" w:rsidRPr="006E0D6A" w:rsidRDefault="006F5948" w:rsidP="006F5948">
      <w:pPr>
        <w:rPr>
          <w:rFonts w:ascii="Cambria" w:hAnsi="Cambria"/>
          <w:bCs/>
        </w:rPr>
      </w:pPr>
    </w:p>
    <w:p w14:paraId="6D589E7F" w14:textId="77777777" w:rsidR="006F5948" w:rsidRPr="006E0D6A" w:rsidRDefault="006F5948" w:rsidP="006F5948">
      <w:pPr>
        <w:rPr>
          <w:rFonts w:ascii="Cambria" w:hAnsi="Cambria"/>
          <w:bCs/>
        </w:rPr>
      </w:pPr>
      <w:r w:rsidRPr="006E0D6A">
        <w:rPr>
          <w:rFonts w:ascii="Cambria" w:hAnsi="Cambria"/>
          <w:bCs/>
        </w:rPr>
        <w:t>A typical literature review consists of the following components:</w:t>
      </w:r>
    </w:p>
    <w:p w14:paraId="7BC56EC9" w14:textId="77777777" w:rsidR="006F5948" w:rsidRPr="006E0D6A" w:rsidRDefault="006F5948" w:rsidP="006F5948">
      <w:pPr>
        <w:rPr>
          <w:rFonts w:ascii="Cambria" w:hAnsi="Cambria"/>
          <w:bCs/>
        </w:rPr>
      </w:pPr>
    </w:p>
    <w:p w14:paraId="60381093" w14:textId="77777777" w:rsidR="006F5948" w:rsidRPr="006E0D6A" w:rsidRDefault="006F5948" w:rsidP="006F5948">
      <w:pPr>
        <w:pStyle w:val="ListParagraph"/>
        <w:numPr>
          <w:ilvl w:val="0"/>
          <w:numId w:val="4"/>
        </w:numPr>
        <w:rPr>
          <w:rFonts w:ascii="Cambria" w:hAnsi="Cambria"/>
          <w:bCs/>
        </w:rPr>
      </w:pPr>
      <w:r w:rsidRPr="006E0D6A">
        <w:rPr>
          <w:rFonts w:ascii="Cambria" w:hAnsi="Cambria"/>
          <w:bCs/>
        </w:rPr>
        <w:t>Introduction:</w:t>
      </w:r>
    </w:p>
    <w:p w14:paraId="61E0C578" w14:textId="77777777" w:rsidR="006F5948" w:rsidRPr="00BD356E" w:rsidRDefault="006F5948" w:rsidP="006F5948">
      <w:pPr>
        <w:pStyle w:val="ListParagraph"/>
        <w:numPr>
          <w:ilvl w:val="1"/>
          <w:numId w:val="4"/>
        </w:numPr>
        <w:rPr>
          <w:rFonts w:ascii="Cambria" w:hAnsi="Cambria"/>
          <w:bCs/>
        </w:rPr>
      </w:pPr>
      <w:r w:rsidRPr="006E0D6A">
        <w:rPr>
          <w:rFonts w:ascii="Cambria" w:hAnsi="Cambria"/>
          <w:bCs/>
        </w:rPr>
        <w:t xml:space="preserve">A concise </w:t>
      </w:r>
      <w:r w:rsidRPr="006E0D6A">
        <w:rPr>
          <w:rFonts w:ascii="Cambria" w:hAnsi="Cambria"/>
          <w:b/>
          <w:bCs/>
        </w:rPr>
        <w:t>definition of a topic</w:t>
      </w:r>
      <w:r w:rsidRPr="006E0D6A">
        <w:rPr>
          <w:rFonts w:ascii="Cambria" w:hAnsi="Cambria"/>
          <w:bCs/>
        </w:rPr>
        <w:t xml:space="preserve"> under consideration (this may be a descriptive or argumentative thesis or proposal), as well as the </w:t>
      </w:r>
      <w:r w:rsidRPr="006E0D6A">
        <w:rPr>
          <w:rFonts w:ascii="Cambria" w:hAnsi="Cambria"/>
          <w:b/>
          <w:bCs/>
        </w:rPr>
        <w:t>scope</w:t>
      </w:r>
      <w:r w:rsidRPr="006E0D6A">
        <w:rPr>
          <w:rFonts w:ascii="Cambria" w:hAnsi="Cambria"/>
          <w:bCs/>
        </w:rPr>
        <w:t xml:space="preserve"> of the related literature being investigated. (Example: If the topic under considerati</w:t>
      </w:r>
      <w:r w:rsidR="00022B6B" w:rsidRPr="006E0D6A">
        <w:rPr>
          <w:rFonts w:ascii="Cambria" w:hAnsi="Cambria"/>
          <w:bCs/>
        </w:rPr>
        <w:t>on is “women’s wartime diaries</w:t>
      </w:r>
      <w:r w:rsidR="00022B6B" w:rsidRPr="0047009B">
        <w:rPr>
          <w:rFonts w:ascii="Cambria" w:hAnsi="Cambria"/>
          <w:bCs/>
        </w:rPr>
        <w:t>,”</w:t>
      </w:r>
      <w:r w:rsidRPr="006E0D6A">
        <w:rPr>
          <w:rFonts w:ascii="Cambria" w:hAnsi="Cambria"/>
          <w:bCs/>
        </w:rPr>
        <w:t xml:space="preserve"> the scope of the review may be limited to published or unpublished works, works in English, works from a particular location, time period, or conflict</w:t>
      </w:r>
      <w:r w:rsidR="00022B6B" w:rsidRPr="0047009B">
        <w:rPr>
          <w:rFonts w:ascii="Cambria" w:hAnsi="Cambria"/>
          <w:bCs/>
        </w:rPr>
        <w:t>,</w:t>
      </w:r>
      <w:r w:rsidRPr="006E0D6A">
        <w:rPr>
          <w:rFonts w:ascii="Cambria" w:hAnsi="Cambria"/>
          <w:bCs/>
        </w:rPr>
        <w:t xml:space="preserve"> etc.)</w:t>
      </w:r>
    </w:p>
    <w:p w14:paraId="07048648" w14:textId="77777777" w:rsidR="006F5948" w:rsidRPr="006E0D6A" w:rsidRDefault="006F5948" w:rsidP="006F5948">
      <w:pPr>
        <w:pStyle w:val="ListParagraph"/>
        <w:numPr>
          <w:ilvl w:val="1"/>
          <w:numId w:val="4"/>
        </w:numPr>
        <w:rPr>
          <w:rFonts w:ascii="Cambria" w:hAnsi="Cambria"/>
          <w:bCs/>
        </w:rPr>
      </w:pPr>
      <w:r w:rsidRPr="006E0D6A">
        <w:rPr>
          <w:rFonts w:ascii="Cambria" w:hAnsi="Cambria"/>
          <w:bCs/>
        </w:rPr>
        <w:t>The introduction should also note intentional exclusions. (Example: “</w:t>
      </w:r>
      <w:r w:rsidRPr="006E0D6A">
        <w:rPr>
          <w:rFonts w:ascii="Cambria" w:hAnsi="Cambria"/>
          <w:bCs/>
          <w:i/>
        </w:rPr>
        <w:t>This review will not explore the diaries of adolescent girls.</w:t>
      </w:r>
      <w:r w:rsidRPr="006E0D6A">
        <w:rPr>
          <w:rFonts w:ascii="Cambria" w:hAnsi="Cambria"/>
          <w:bCs/>
        </w:rPr>
        <w:t>”)</w:t>
      </w:r>
    </w:p>
    <w:p w14:paraId="53A02B08" w14:textId="77777777" w:rsidR="006F5948" w:rsidRPr="006E0D6A" w:rsidRDefault="006F5948" w:rsidP="00431F81">
      <w:pPr>
        <w:pStyle w:val="ListParagraph"/>
        <w:numPr>
          <w:ilvl w:val="1"/>
          <w:numId w:val="4"/>
        </w:numPr>
        <w:spacing w:before="240"/>
        <w:rPr>
          <w:rFonts w:ascii="Cambria" w:hAnsi="Cambria"/>
          <w:bCs/>
        </w:rPr>
      </w:pPr>
      <w:r w:rsidRPr="006E0D6A">
        <w:rPr>
          <w:rFonts w:ascii="Cambria" w:hAnsi="Cambria"/>
          <w:bCs/>
        </w:rPr>
        <w:t xml:space="preserve">Another purpose of the introduction is to state the </w:t>
      </w:r>
      <w:r w:rsidRPr="006E0D6A">
        <w:rPr>
          <w:rFonts w:ascii="Cambria" w:hAnsi="Cambria"/>
          <w:b/>
          <w:bCs/>
        </w:rPr>
        <w:t xml:space="preserve">general findings </w:t>
      </w:r>
      <w:r w:rsidRPr="006E0D6A">
        <w:rPr>
          <w:rFonts w:ascii="Cambria" w:hAnsi="Cambria"/>
          <w:bCs/>
        </w:rPr>
        <w:t xml:space="preserve">of the review (what </w:t>
      </w:r>
      <w:r w:rsidRPr="006E0D6A">
        <w:rPr>
          <w:rFonts w:ascii="Cambria" w:hAnsi="Cambria"/>
          <w:bCs/>
          <w:i/>
        </w:rPr>
        <w:t>most</w:t>
      </w:r>
      <w:r w:rsidRPr="006E0D6A">
        <w:rPr>
          <w:rFonts w:ascii="Cambria" w:hAnsi="Cambria"/>
          <w:bCs/>
        </w:rPr>
        <w:t xml:space="preserve"> of the sources conclude), and comment on the availability of sources in the subject area.</w:t>
      </w:r>
    </w:p>
    <w:p w14:paraId="429FB88F" w14:textId="77777777" w:rsidR="00431F81" w:rsidRPr="006E0D6A" w:rsidRDefault="00431F81" w:rsidP="00431F81">
      <w:pPr>
        <w:pStyle w:val="ListParagraph"/>
        <w:spacing w:before="240"/>
        <w:rPr>
          <w:rFonts w:ascii="Cambria" w:hAnsi="Cambria"/>
          <w:bCs/>
        </w:rPr>
      </w:pPr>
    </w:p>
    <w:p w14:paraId="047819F3" w14:textId="77777777" w:rsidR="006F5948" w:rsidRPr="006E0D6A" w:rsidRDefault="006F5948" w:rsidP="00431F81">
      <w:pPr>
        <w:pStyle w:val="ListParagraph"/>
        <w:numPr>
          <w:ilvl w:val="0"/>
          <w:numId w:val="4"/>
        </w:numPr>
        <w:spacing w:before="240"/>
        <w:rPr>
          <w:rFonts w:ascii="Cambria" w:hAnsi="Cambria"/>
          <w:bCs/>
        </w:rPr>
      </w:pPr>
      <w:r w:rsidRPr="006E0D6A">
        <w:rPr>
          <w:rFonts w:ascii="Cambria" w:hAnsi="Cambria"/>
          <w:bCs/>
        </w:rPr>
        <w:t>Main Body:</w:t>
      </w:r>
    </w:p>
    <w:p w14:paraId="0E882425" w14:textId="77777777" w:rsidR="006F5948" w:rsidRPr="006E0D6A" w:rsidRDefault="006F5948" w:rsidP="006F5948">
      <w:pPr>
        <w:pStyle w:val="ListParagraph"/>
        <w:numPr>
          <w:ilvl w:val="1"/>
          <w:numId w:val="4"/>
        </w:numPr>
        <w:spacing w:before="240"/>
        <w:rPr>
          <w:rFonts w:ascii="Cambria" w:hAnsi="Cambria"/>
          <w:bCs/>
        </w:rPr>
      </w:pPr>
      <w:r w:rsidRPr="006E0D6A">
        <w:rPr>
          <w:rFonts w:ascii="Cambria" w:hAnsi="Cambria"/>
          <w:bCs/>
        </w:rPr>
        <w:t xml:space="preserve">There are a number of ways to organize the evaluation of the sources. </w:t>
      </w:r>
      <w:r w:rsidR="0060685E" w:rsidRPr="006E0D6A">
        <w:rPr>
          <w:rFonts w:ascii="Cambria" w:hAnsi="Cambria"/>
          <w:b/>
          <w:bCs/>
        </w:rPr>
        <w:t xml:space="preserve">Chronological, </w:t>
      </w:r>
      <w:r w:rsidRPr="006E0D6A">
        <w:rPr>
          <w:rFonts w:ascii="Cambria" w:hAnsi="Cambria"/>
          <w:b/>
          <w:bCs/>
        </w:rPr>
        <w:t>thematic</w:t>
      </w:r>
      <w:r w:rsidR="0060685E" w:rsidRPr="006E0D6A">
        <w:rPr>
          <w:rFonts w:ascii="Cambria" w:hAnsi="Cambria"/>
          <w:b/>
          <w:bCs/>
        </w:rPr>
        <w:t>, and methodological</w:t>
      </w:r>
      <w:r w:rsidRPr="006E0D6A">
        <w:rPr>
          <w:rFonts w:ascii="Cambria" w:hAnsi="Cambria"/>
          <w:b/>
          <w:bCs/>
        </w:rPr>
        <w:t xml:space="preserve"> approaches </w:t>
      </w:r>
      <w:r w:rsidRPr="006E0D6A">
        <w:rPr>
          <w:rFonts w:ascii="Cambria" w:hAnsi="Cambria"/>
          <w:bCs/>
        </w:rPr>
        <w:t>are each useful examples.</w:t>
      </w:r>
    </w:p>
    <w:p w14:paraId="17DF6102" w14:textId="77777777" w:rsidR="0060685E" w:rsidRPr="00BD356E" w:rsidRDefault="0060685E" w:rsidP="006F5948">
      <w:pPr>
        <w:pStyle w:val="ListParagraph"/>
        <w:numPr>
          <w:ilvl w:val="1"/>
          <w:numId w:val="4"/>
        </w:numPr>
        <w:spacing w:before="240"/>
        <w:rPr>
          <w:rFonts w:ascii="Cambria" w:hAnsi="Cambria"/>
          <w:bCs/>
        </w:rPr>
      </w:pPr>
      <w:r w:rsidRPr="006E0D6A">
        <w:rPr>
          <w:rFonts w:ascii="Cambria" w:hAnsi="Cambria"/>
          <w:b/>
          <w:bCs/>
        </w:rPr>
        <w:t xml:space="preserve">Synthesize: </w:t>
      </w:r>
      <w:r w:rsidRPr="006E0D6A">
        <w:rPr>
          <w:rFonts w:ascii="Cambria" w:hAnsi="Cambria"/>
          <w:shd w:val="clear" w:color="auto" w:fill="FFFFFF"/>
        </w:rPr>
        <w:t xml:space="preserve">to synthesize is to combine two or more elements to form a new whole. In the </w:t>
      </w:r>
      <w:r w:rsidRPr="006E0D6A">
        <w:rPr>
          <w:rFonts w:ascii="Cambria" w:hAnsi="Cambria"/>
          <w:b/>
          <w:shd w:val="clear" w:color="auto" w:fill="FFFFFF"/>
        </w:rPr>
        <w:t>literature review</w:t>
      </w:r>
      <w:r w:rsidRPr="006E0D6A">
        <w:rPr>
          <w:rFonts w:ascii="Cambria" w:hAnsi="Cambria"/>
          <w:shd w:val="clear" w:color="auto" w:fill="FFFFFF"/>
        </w:rPr>
        <w:t>, the “elements” are the findings of the literature you gather and read; the “new whole” is the conclusion you draw from those findings. Your goal is to compare and contrast, critically evaluate,</w:t>
      </w:r>
      <w:r w:rsidR="000A1724" w:rsidRPr="006E0D6A">
        <w:rPr>
          <w:rFonts w:ascii="Cambria" w:hAnsi="Cambria"/>
          <w:shd w:val="clear" w:color="auto" w:fill="FFFFFF"/>
        </w:rPr>
        <w:t xml:space="preserve"> and</w:t>
      </w:r>
      <w:r w:rsidRPr="006E0D6A">
        <w:rPr>
          <w:rFonts w:ascii="Cambria" w:hAnsi="Cambria"/>
          <w:shd w:val="clear" w:color="auto" w:fill="FFFFFF"/>
        </w:rPr>
        <w:t xml:space="preserve"> interpret, so that you can draw conclusion</w:t>
      </w:r>
      <w:r w:rsidR="004C19C1" w:rsidRPr="0047009B">
        <w:rPr>
          <w:rFonts w:ascii="Cambria" w:hAnsi="Cambria"/>
          <w:shd w:val="clear" w:color="auto" w:fill="FFFFFF"/>
        </w:rPr>
        <w:t>s</w:t>
      </w:r>
      <w:r w:rsidRPr="006E0D6A">
        <w:rPr>
          <w:rFonts w:ascii="Cambria" w:hAnsi="Cambria"/>
          <w:shd w:val="clear" w:color="auto" w:fill="FFFFFF"/>
        </w:rPr>
        <w:t>.</w:t>
      </w:r>
    </w:p>
    <w:p w14:paraId="6F993ABA" w14:textId="77777777" w:rsidR="0060685E" w:rsidRPr="006E0D6A" w:rsidRDefault="006F5948" w:rsidP="006F5948">
      <w:pPr>
        <w:pStyle w:val="ListParagraph"/>
        <w:numPr>
          <w:ilvl w:val="1"/>
          <w:numId w:val="4"/>
        </w:numPr>
        <w:spacing w:before="240"/>
        <w:rPr>
          <w:rFonts w:ascii="Cambria" w:hAnsi="Cambria"/>
          <w:bCs/>
        </w:rPr>
      </w:pPr>
      <w:r w:rsidRPr="006E0D6A">
        <w:rPr>
          <w:rFonts w:ascii="Cambria" w:hAnsi="Cambria"/>
          <w:bCs/>
        </w:rPr>
        <w:t xml:space="preserve">Each work should be critically summarized and evaluated for its </w:t>
      </w:r>
      <w:r w:rsidRPr="006E0D6A">
        <w:rPr>
          <w:rFonts w:ascii="Cambria" w:hAnsi="Cambria"/>
          <w:b/>
          <w:bCs/>
        </w:rPr>
        <w:t xml:space="preserve">premise, methodology, </w:t>
      </w:r>
      <w:r w:rsidRPr="006E0D6A">
        <w:rPr>
          <w:rFonts w:ascii="Cambria" w:hAnsi="Cambria"/>
          <w:bCs/>
        </w:rPr>
        <w:t xml:space="preserve">and </w:t>
      </w:r>
      <w:r w:rsidRPr="006E0D6A">
        <w:rPr>
          <w:rFonts w:ascii="Cambria" w:hAnsi="Cambria"/>
          <w:b/>
          <w:bCs/>
        </w:rPr>
        <w:t>conclusion</w:t>
      </w:r>
      <w:r w:rsidRPr="006E0D6A">
        <w:rPr>
          <w:rFonts w:ascii="Cambria" w:hAnsi="Cambria"/>
          <w:bCs/>
        </w:rPr>
        <w:t xml:space="preserve">. </w:t>
      </w:r>
    </w:p>
    <w:p w14:paraId="646EE9D4" w14:textId="77777777" w:rsidR="0060685E" w:rsidRPr="006E0D6A" w:rsidRDefault="0060685E" w:rsidP="006F5948">
      <w:pPr>
        <w:pStyle w:val="ListParagraph"/>
        <w:numPr>
          <w:ilvl w:val="1"/>
          <w:numId w:val="4"/>
        </w:numPr>
        <w:spacing w:before="240"/>
        <w:rPr>
          <w:rFonts w:ascii="Cambria" w:hAnsi="Cambria"/>
          <w:bCs/>
        </w:rPr>
      </w:pPr>
      <w:r w:rsidRPr="006E0D6A">
        <w:rPr>
          <w:rFonts w:ascii="Cambria" w:hAnsi="Cambria"/>
          <w:bCs/>
        </w:rPr>
        <w:t>As</w:t>
      </w:r>
      <w:r w:rsidR="000D2FB7" w:rsidRPr="006E0D6A">
        <w:rPr>
          <w:rFonts w:ascii="Cambria" w:hAnsi="Cambria"/>
          <w:bCs/>
        </w:rPr>
        <w:t>k</w:t>
      </w:r>
      <w:r w:rsidRPr="006E0D6A">
        <w:rPr>
          <w:rFonts w:ascii="Cambria" w:hAnsi="Cambria"/>
          <w:bCs/>
        </w:rPr>
        <w:t xml:space="preserve"> yourself the following questions in order </w:t>
      </w:r>
      <w:r w:rsidR="000D2FB7" w:rsidRPr="006E0D6A">
        <w:rPr>
          <w:rFonts w:ascii="Cambria" w:hAnsi="Cambria"/>
          <w:bCs/>
        </w:rPr>
        <w:t xml:space="preserve">to </w:t>
      </w:r>
      <w:r w:rsidRPr="006E0D6A">
        <w:rPr>
          <w:rFonts w:ascii="Cambria" w:hAnsi="Cambria"/>
          <w:bCs/>
        </w:rPr>
        <w:t>successfully analyze and synthesize your sources:</w:t>
      </w:r>
    </w:p>
    <w:p w14:paraId="0E0D5863" w14:textId="77777777" w:rsidR="0060685E" w:rsidRPr="006E0D6A" w:rsidRDefault="0060685E" w:rsidP="004422AF">
      <w:pPr>
        <w:numPr>
          <w:ilvl w:val="2"/>
          <w:numId w:val="9"/>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What are the key terms and concepts?</w:t>
      </w:r>
    </w:p>
    <w:p w14:paraId="310496CC" w14:textId="77777777" w:rsidR="0060685E" w:rsidRPr="006E0D6A" w:rsidRDefault="0060685E" w:rsidP="004422AF">
      <w:pPr>
        <w:numPr>
          <w:ilvl w:val="2"/>
          <w:numId w:val="9"/>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How relevant is this article to my specific topic?</w:t>
      </w:r>
    </w:p>
    <w:p w14:paraId="1819D8DE" w14:textId="77777777" w:rsidR="0060685E" w:rsidRPr="006E0D6A" w:rsidRDefault="0060685E" w:rsidP="004422AF">
      <w:pPr>
        <w:numPr>
          <w:ilvl w:val="2"/>
          <w:numId w:val="9"/>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What are the major relationships, trends and patterns?</w:t>
      </w:r>
    </w:p>
    <w:p w14:paraId="32A17E70" w14:textId="77777777" w:rsidR="0060685E" w:rsidRPr="006E0D6A" w:rsidRDefault="0060685E" w:rsidP="004422AF">
      <w:pPr>
        <w:numPr>
          <w:ilvl w:val="2"/>
          <w:numId w:val="9"/>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How has the author structured the arguments?</w:t>
      </w:r>
    </w:p>
    <w:p w14:paraId="787C5498" w14:textId="77777777" w:rsidR="0060685E" w:rsidRPr="006E0D6A" w:rsidRDefault="0060685E" w:rsidP="004422AF">
      <w:pPr>
        <w:numPr>
          <w:ilvl w:val="2"/>
          <w:numId w:val="9"/>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How authoritative and credible is this source?</w:t>
      </w:r>
    </w:p>
    <w:p w14:paraId="54C6371D" w14:textId="77777777" w:rsidR="0060685E" w:rsidRPr="006E0D6A" w:rsidRDefault="0060685E" w:rsidP="004422AF">
      <w:pPr>
        <w:numPr>
          <w:ilvl w:val="2"/>
          <w:numId w:val="9"/>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What are the differences and similarities between the sources?</w:t>
      </w:r>
    </w:p>
    <w:p w14:paraId="533D42F4" w14:textId="77777777" w:rsidR="0060685E" w:rsidRPr="006E0D6A" w:rsidRDefault="0060685E" w:rsidP="004422AF">
      <w:pPr>
        <w:numPr>
          <w:ilvl w:val="2"/>
          <w:numId w:val="9"/>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Are there any gaps in the literature that require further study?</w:t>
      </w:r>
    </w:p>
    <w:p w14:paraId="703E684C" w14:textId="77777777" w:rsidR="000D2FB7" w:rsidRPr="006E0D6A" w:rsidRDefault="000D2FB7" w:rsidP="000D2FB7">
      <w:pPr>
        <w:pStyle w:val="ListParagraph"/>
        <w:numPr>
          <w:ilvl w:val="0"/>
          <w:numId w:val="7"/>
        </w:numPr>
        <w:shd w:val="clear" w:color="auto" w:fill="FFFFFF"/>
        <w:spacing w:before="100" w:beforeAutospacing="1" w:after="100" w:afterAutospacing="1" w:line="293" w:lineRule="atLeast"/>
        <w:rPr>
          <w:rFonts w:ascii="Arial" w:hAnsi="Arial" w:cs="Arial"/>
          <w:sz w:val="20"/>
          <w:szCs w:val="20"/>
        </w:rPr>
      </w:pPr>
      <w:r w:rsidRPr="006E0D6A">
        <w:rPr>
          <w:rFonts w:ascii="Cambria" w:hAnsi="Cambria" w:cs="Arial"/>
        </w:rPr>
        <w:lastRenderedPageBreak/>
        <w:t>It is also important to address inconsistencies, omissions, gaps in research, and errors, as it is to identify accuracy, depth, and relevance.</w:t>
      </w:r>
    </w:p>
    <w:p w14:paraId="25342DC3" w14:textId="77777777" w:rsidR="004422AF" w:rsidRPr="006E0D6A" w:rsidRDefault="004422AF" w:rsidP="00B811AF">
      <w:pPr>
        <w:pStyle w:val="NormalWeb"/>
        <w:numPr>
          <w:ilvl w:val="0"/>
          <w:numId w:val="7"/>
        </w:numPr>
        <w:shd w:val="clear" w:color="auto" w:fill="FFFFFF"/>
        <w:spacing w:before="75" w:beforeAutospacing="0" w:after="0" w:afterAutospacing="0" w:line="285" w:lineRule="atLeast"/>
        <w:rPr>
          <w:rFonts w:ascii="Cambria" w:hAnsi="Cambria" w:cs="Arial"/>
          <w:sz w:val="22"/>
          <w:szCs w:val="22"/>
        </w:rPr>
      </w:pPr>
      <w:r w:rsidRPr="006E0D6A">
        <w:rPr>
          <w:rFonts w:ascii="Cambria" w:hAnsi="Cambria" w:cs="Arial"/>
          <w:sz w:val="22"/>
          <w:szCs w:val="22"/>
        </w:rPr>
        <w:t>Each body paragraph should deal with a different evaluation type (depending on your chosen organizational method) that is relevant to your topic. You will need to synthesize several of your reviewed readings into each paragraph, so that there is a clear connection between the various sources. You will need to critically analyze each source for how it contributes to the themes you are researching (see above questions).</w:t>
      </w:r>
    </w:p>
    <w:p w14:paraId="5DCC58F2" w14:textId="77777777" w:rsidR="004422AF" w:rsidRPr="006E0D6A" w:rsidRDefault="004422AF" w:rsidP="004422AF">
      <w:pPr>
        <w:pStyle w:val="NormalWeb"/>
        <w:shd w:val="clear" w:color="auto" w:fill="FFFFFF"/>
        <w:spacing w:before="75" w:beforeAutospacing="0" w:after="0" w:afterAutospacing="0" w:line="285" w:lineRule="atLeast"/>
        <w:ind w:left="1440"/>
        <w:rPr>
          <w:rFonts w:ascii="Cambria" w:hAnsi="Cambria" w:cs="Arial"/>
          <w:sz w:val="22"/>
          <w:szCs w:val="22"/>
        </w:rPr>
      </w:pPr>
      <w:r w:rsidRPr="006E0D6A">
        <w:rPr>
          <w:rFonts w:ascii="Cambria" w:hAnsi="Cambria" w:cs="Arial"/>
          <w:sz w:val="22"/>
          <w:szCs w:val="22"/>
        </w:rPr>
        <w:t xml:space="preserve">The body </w:t>
      </w:r>
      <w:r w:rsidRPr="006E0D6A">
        <w:rPr>
          <w:rFonts w:ascii="Cambria" w:hAnsi="Cambria" w:cs="Arial"/>
          <w:b/>
          <w:i/>
          <w:sz w:val="22"/>
          <w:szCs w:val="22"/>
        </w:rPr>
        <w:t>could</w:t>
      </w:r>
      <w:r w:rsidR="003E596D" w:rsidRPr="006E0D6A">
        <w:rPr>
          <w:rFonts w:ascii="Cambria" w:hAnsi="Cambria" w:cs="Arial"/>
          <w:sz w:val="22"/>
          <w:szCs w:val="22"/>
        </w:rPr>
        <w:t xml:space="preserve"> include paragraphs on</w:t>
      </w:r>
    </w:p>
    <w:p w14:paraId="037D2438" w14:textId="77777777" w:rsidR="004422AF" w:rsidRPr="006E0D6A" w:rsidRDefault="004422AF" w:rsidP="004422AF">
      <w:pPr>
        <w:numPr>
          <w:ilvl w:val="1"/>
          <w:numId w:val="10"/>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historical background</w:t>
      </w:r>
    </w:p>
    <w:p w14:paraId="72E325D3" w14:textId="77777777" w:rsidR="004422AF" w:rsidRPr="006E0D6A" w:rsidRDefault="004422AF" w:rsidP="004422AF">
      <w:pPr>
        <w:numPr>
          <w:ilvl w:val="1"/>
          <w:numId w:val="10"/>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methodologies</w:t>
      </w:r>
    </w:p>
    <w:p w14:paraId="0F2EF34F" w14:textId="77777777" w:rsidR="004422AF" w:rsidRPr="006E0D6A" w:rsidRDefault="004422AF" w:rsidP="004422AF">
      <w:pPr>
        <w:numPr>
          <w:ilvl w:val="1"/>
          <w:numId w:val="10"/>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previous studies on the topic</w:t>
      </w:r>
    </w:p>
    <w:p w14:paraId="1738E7A8" w14:textId="77777777" w:rsidR="004422AF" w:rsidRPr="006E0D6A" w:rsidRDefault="004422AF" w:rsidP="004422AF">
      <w:pPr>
        <w:numPr>
          <w:ilvl w:val="1"/>
          <w:numId w:val="10"/>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mainstream versus alternative viewpoints</w:t>
      </w:r>
    </w:p>
    <w:p w14:paraId="7D1BD638" w14:textId="77777777" w:rsidR="004422AF" w:rsidRPr="006E0D6A" w:rsidRDefault="004422AF" w:rsidP="004422AF">
      <w:pPr>
        <w:numPr>
          <w:ilvl w:val="1"/>
          <w:numId w:val="10"/>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principal questions being asked</w:t>
      </w:r>
    </w:p>
    <w:p w14:paraId="2FF61968" w14:textId="77777777" w:rsidR="004422AF" w:rsidRPr="006E0D6A" w:rsidRDefault="004422AF" w:rsidP="004422AF">
      <w:pPr>
        <w:numPr>
          <w:ilvl w:val="1"/>
          <w:numId w:val="10"/>
        </w:numPr>
        <w:shd w:val="clear" w:color="auto" w:fill="FFFFFF"/>
        <w:spacing w:before="100" w:beforeAutospacing="1" w:after="100" w:afterAutospacing="1" w:line="293" w:lineRule="atLeast"/>
        <w:rPr>
          <w:rFonts w:ascii="Cambria" w:hAnsi="Cambria" w:cs="Arial"/>
          <w:sz w:val="22"/>
          <w:szCs w:val="22"/>
        </w:rPr>
      </w:pPr>
      <w:r w:rsidRPr="006E0D6A">
        <w:rPr>
          <w:rFonts w:ascii="Cambria" w:hAnsi="Cambria" w:cs="Arial"/>
          <w:sz w:val="22"/>
          <w:szCs w:val="22"/>
        </w:rPr>
        <w:t>general conclusions that are being drawn</w:t>
      </w:r>
    </w:p>
    <w:p w14:paraId="0F397663" w14:textId="77777777" w:rsidR="004422AF" w:rsidRPr="006E0D6A" w:rsidRDefault="004422AF" w:rsidP="004422AF">
      <w:pPr>
        <w:pStyle w:val="ListParagraph"/>
        <w:numPr>
          <w:ilvl w:val="0"/>
          <w:numId w:val="11"/>
        </w:numPr>
        <w:shd w:val="clear" w:color="auto" w:fill="FFFFFF"/>
        <w:spacing w:before="100" w:beforeAutospacing="1" w:after="100" w:afterAutospacing="1" w:line="293" w:lineRule="atLeast"/>
        <w:rPr>
          <w:rFonts w:ascii="Cambria" w:hAnsi="Cambria" w:cs="Arial"/>
        </w:rPr>
      </w:pPr>
      <w:r w:rsidRPr="006E0D6A">
        <w:rPr>
          <w:rFonts w:ascii="Cambria" w:hAnsi="Cambria" w:cs="Arial"/>
        </w:rPr>
        <w:t xml:space="preserve">Be sure to use logical connections and </w:t>
      </w:r>
      <w:r w:rsidRPr="006E0D6A">
        <w:rPr>
          <w:rFonts w:ascii="Cambria" w:hAnsi="Cambria" w:cs="Arial"/>
          <w:b/>
        </w:rPr>
        <w:t>transitions</w:t>
      </w:r>
      <w:r w:rsidRPr="006E0D6A">
        <w:rPr>
          <w:rFonts w:ascii="Cambria" w:hAnsi="Cambria" w:cs="Arial"/>
        </w:rPr>
        <w:t xml:space="preserve"> to connect sources.</w:t>
      </w:r>
    </w:p>
    <w:p w14:paraId="2A7F7202" w14:textId="77777777" w:rsidR="00431F81" w:rsidRPr="006E0D6A" w:rsidRDefault="004422AF" w:rsidP="00431F81">
      <w:pPr>
        <w:pStyle w:val="ListParagraph"/>
        <w:numPr>
          <w:ilvl w:val="1"/>
          <w:numId w:val="11"/>
        </w:numPr>
        <w:shd w:val="clear" w:color="auto" w:fill="FFFFFF"/>
        <w:spacing w:before="100" w:beforeAutospacing="1" w:after="100" w:afterAutospacing="1" w:line="260" w:lineRule="atLeast"/>
        <w:rPr>
          <w:rFonts w:ascii="Cambria" w:hAnsi="Cambria" w:cs="Arial"/>
        </w:rPr>
      </w:pPr>
      <w:r w:rsidRPr="006E0D6A">
        <w:rPr>
          <w:rFonts w:ascii="Cambria" w:hAnsi="Cambria" w:cs="Arial"/>
        </w:rPr>
        <w:t xml:space="preserve">See separate handout on </w:t>
      </w:r>
      <w:r w:rsidRPr="006E0D6A">
        <w:rPr>
          <w:rFonts w:ascii="Cambria" w:hAnsi="Cambria" w:cs="Arial"/>
          <w:b/>
        </w:rPr>
        <w:t>transition words/phrases</w:t>
      </w:r>
    </w:p>
    <w:p w14:paraId="7645797C" w14:textId="77777777" w:rsidR="00431F81" w:rsidRPr="006E0D6A" w:rsidRDefault="00431F81" w:rsidP="00431F81">
      <w:pPr>
        <w:pStyle w:val="ListParagraph"/>
        <w:shd w:val="clear" w:color="auto" w:fill="FFFFFF"/>
        <w:spacing w:before="100" w:beforeAutospacing="1" w:after="100" w:afterAutospacing="1" w:line="260" w:lineRule="atLeast"/>
        <w:ind w:left="2160"/>
        <w:rPr>
          <w:rFonts w:ascii="Cambria" w:hAnsi="Cambria" w:cs="Arial"/>
        </w:rPr>
      </w:pPr>
    </w:p>
    <w:p w14:paraId="6252842E" w14:textId="77777777" w:rsidR="00431F81" w:rsidRPr="006E0D6A" w:rsidRDefault="00431F81" w:rsidP="00431F81">
      <w:pPr>
        <w:pStyle w:val="ListParagraph"/>
        <w:numPr>
          <w:ilvl w:val="0"/>
          <w:numId w:val="4"/>
        </w:numPr>
        <w:shd w:val="clear" w:color="auto" w:fill="FFFFFF"/>
        <w:spacing w:before="100" w:beforeAutospacing="1" w:after="100" w:afterAutospacing="1" w:line="260" w:lineRule="atLeast"/>
        <w:rPr>
          <w:rFonts w:ascii="Cambria" w:hAnsi="Cambria" w:cs="Arial"/>
        </w:rPr>
      </w:pPr>
      <w:r w:rsidRPr="006E0D6A">
        <w:rPr>
          <w:rFonts w:ascii="Cambria" w:hAnsi="Cambria" w:cs="Arial"/>
        </w:rPr>
        <w:t>Conclusion:</w:t>
      </w:r>
    </w:p>
    <w:p w14:paraId="12A5B58D" w14:textId="77777777" w:rsidR="00431F81" w:rsidRPr="006E0D6A" w:rsidRDefault="00431F81" w:rsidP="00431F81">
      <w:pPr>
        <w:pStyle w:val="ListParagraph"/>
        <w:numPr>
          <w:ilvl w:val="1"/>
          <w:numId w:val="4"/>
        </w:numPr>
        <w:shd w:val="clear" w:color="auto" w:fill="FFFFFF"/>
        <w:spacing w:before="100" w:beforeAutospacing="1" w:after="100" w:afterAutospacing="1" w:line="293" w:lineRule="atLeast"/>
        <w:rPr>
          <w:rFonts w:ascii="Cambria" w:hAnsi="Cambria" w:cs="Arial"/>
        </w:rPr>
      </w:pPr>
      <w:r w:rsidRPr="006E0D6A">
        <w:rPr>
          <w:rFonts w:ascii="Cambria" w:hAnsi="Cambria" w:cs="Arial"/>
        </w:rPr>
        <w:t xml:space="preserve">The conclusion </w:t>
      </w:r>
      <w:r w:rsidRPr="006E0D6A">
        <w:rPr>
          <w:rFonts w:ascii="Cambria" w:hAnsi="Cambria" w:cs="Arial"/>
          <w:b/>
        </w:rPr>
        <w:t>summarizes the key findings</w:t>
      </w:r>
      <w:r w:rsidRPr="006E0D6A">
        <w:rPr>
          <w:rFonts w:ascii="Cambria" w:hAnsi="Cambria" w:cs="Arial"/>
        </w:rPr>
        <w:t xml:space="preserve"> of the review in general terms. Notable commonalities between works, whether favorable or not, may be included here. </w:t>
      </w:r>
    </w:p>
    <w:p w14:paraId="7A3297B8" w14:textId="77777777" w:rsidR="00431F81" w:rsidRPr="006E0D6A" w:rsidRDefault="00431F81" w:rsidP="00431F81">
      <w:pPr>
        <w:pStyle w:val="ListParagraph"/>
        <w:numPr>
          <w:ilvl w:val="1"/>
          <w:numId w:val="4"/>
        </w:numPr>
        <w:shd w:val="clear" w:color="auto" w:fill="FFFFFF"/>
        <w:spacing w:before="100" w:beforeAutospacing="1" w:after="100" w:afterAutospacing="1" w:line="260" w:lineRule="atLeast"/>
        <w:rPr>
          <w:rFonts w:ascii="Cambria" w:hAnsi="Cambria" w:cs="Arial"/>
        </w:rPr>
      </w:pPr>
      <w:r w:rsidRPr="006E0D6A">
        <w:rPr>
          <w:rFonts w:ascii="Cambria" w:hAnsi="Cambria" w:cs="Arial"/>
        </w:rPr>
        <w:t xml:space="preserve">This section is the reviewer’s opportunity to </w:t>
      </w:r>
      <w:r w:rsidRPr="006E0D6A">
        <w:rPr>
          <w:rFonts w:ascii="Cambria" w:hAnsi="Cambria" w:cs="Arial"/>
          <w:b/>
        </w:rPr>
        <w:t>justify a research proposal</w:t>
      </w:r>
      <w:r w:rsidRPr="006E0D6A">
        <w:rPr>
          <w:rFonts w:ascii="Cambria" w:hAnsi="Cambria" w:cs="Arial"/>
        </w:rPr>
        <w:t>. Therefore, the idea should be clearly re-stated and supported according to the findings of the review.</w:t>
      </w:r>
    </w:p>
    <w:p w14:paraId="01F36236" w14:textId="77777777" w:rsidR="00431F81" w:rsidRPr="006E0D6A" w:rsidRDefault="00431F81" w:rsidP="00431F81">
      <w:pPr>
        <w:pStyle w:val="ListParagraph"/>
        <w:shd w:val="clear" w:color="auto" w:fill="FFFFFF"/>
        <w:spacing w:before="100" w:beforeAutospacing="1" w:after="100" w:afterAutospacing="1" w:line="260" w:lineRule="atLeast"/>
        <w:rPr>
          <w:rFonts w:ascii="Cambria" w:hAnsi="Cambria" w:cs="Arial"/>
        </w:rPr>
      </w:pPr>
    </w:p>
    <w:p w14:paraId="710B6889" w14:textId="77777777" w:rsidR="00431F81" w:rsidRPr="006E0D6A" w:rsidRDefault="00431F81" w:rsidP="00431F81">
      <w:pPr>
        <w:pStyle w:val="ListParagraph"/>
        <w:numPr>
          <w:ilvl w:val="0"/>
          <w:numId w:val="4"/>
        </w:numPr>
        <w:shd w:val="clear" w:color="auto" w:fill="FFFFFF"/>
        <w:spacing w:before="100" w:beforeAutospacing="1" w:after="100" w:afterAutospacing="1" w:line="260" w:lineRule="atLeast"/>
        <w:rPr>
          <w:rFonts w:ascii="Cambria" w:hAnsi="Cambria" w:cs="Arial"/>
        </w:rPr>
      </w:pPr>
      <w:r w:rsidRPr="006E0D6A">
        <w:rPr>
          <w:rFonts w:ascii="Cambria" w:hAnsi="Cambria" w:cs="Arial"/>
        </w:rPr>
        <w:t>References:</w:t>
      </w:r>
    </w:p>
    <w:p w14:paraId="5DB65571" w14:textId="77777777" w:rsidR="00431F81" w:rsidRPr="006E0D6A" w:rsidRDefault="00431F81" w:rsidP="00431F81">
      <w:pPr>
        <w:pStyle w:val="ListParagraph"/>
        <w:numPr>
          <w:ilvl w:val="1"/>
          <w:numId w:val="4"/>
        </w:numPr>
        <w:shd w:val="clear" w:color="auto" w:fill="FFFFFF"/>
        <w:spacing w:before="100" w:beforeAutospacing="1" w:after="100" w:afterAutospacing="1" w:line="293" w:lineRule="atLeast"/>
        <w:rPr>
          <w:rFonts w:ascii="Cambria" w:hAnsi="Cambria" w:cs="Arial"/>
        </w:rPr>
      </w:pPr>
      <w:r w:rsidRPr="006E0D6A">
        <w:rPr>
          <w:rFonts w:ascii="Cambria" w:hAnsi="Cambria" w:cs="Arial"/>
        </w:rPr>
        <w:t xml:space="preserve">As well as accurate in-text citations, a literature review must contain </w:t>
      </w:r>
      <w:r w:rsidRPr="006E0D6A">
        <w:rPr>
          <w:rFonts w:ascii="Cambria" w:hAnsi="Cambria" w:cs="Arial"/>
          <w:b/>
        </w:rPr>
        <w:t>complete and correct citations for every source</w:t>
      </w:r>
      <w:r w:rsidRPr="006E0D6A">
        <w:rPr>
          <w:rFonts w:ascii="Cambria" w:hAnsi="Cambria" w:cs="Arial"/>
        </w:rPr>
        <w:t>.</w:t>
      </w:r>
    </w:p>
    <w:p w14:paraId="36F8C2C4" w14:textId="77777777" w:rsidR="00431F81" w:rsidRPr="006E0D6A" w:rsidRDefault="00431F81" w:rsidP="00431F81">
      <w:pPr>
        <w:pStyle w:val="ListParagraph"/>
        <w:numPr>
          <w:ilvl w:val="1"/>
          <w:numId w:val="4"/>
        </w:numPr>
        <w:shd w:val="clear" w:color="auto" w:fill="FFFFFF"/>
        <w:spacing w:before="100" w:beforeAutospacing="1" w:after="100" w:afterAutospacing="1" w:line="293" w:lineRule="atLeast"/>
        <w:rPr>
          <w:rFonts w:ascii="Cambria" w:hAnsi="Cambria" w:cs="Arial"/>
        </w:rPr>
      </w:pPr>
      <w:r w:rsidRPr="006E0D6A">
        <w:rPr>
          <w:rStyle w:val="Strong"/>
          <w:rFonts w:ascii="Cambria" w:hAnsi="Cambria" w:cs="Arial"/>
          <w:color w:val="000000"/>
        </w:rPr>
        <w:t xml:space="preserve">Use quotes sparingly. </w:t>
      </w:r>
      <w:r w:rsidRPr="006E0D6A">
        <w:rPr>
          <w:rFonts w:ascii="Cambria" w:hAnsi="Cambria" w:cs="Arial"/>
          <w:color w:val="000000"/>
        </w:rPr>
        <w:t>Most literature reviews do not use direct quotes from the text.  Use short quotes if you need to once in a while, but do not quote large passages of text.  Your goal is to summarize in your own words the studies you have found that provide documentation of your position or serve as background.</w:t>
      </w:r>
    </w:p>
    <w:p w14:paraId="0054B691" w14:textId="77777777" w:rsidR="004422AF" w:rsidRPr="006E0D6A" w:rsidRDefault="00431F81" w:rsidP="00C4007B">
      <w:pPr>
        <w:pStyle w:val="ListParagraph"/>
        <w:numPr>
          <w:ilvl w:val="1"/>
          <w:numId w:val="4"/>
        </w:numPr>
        <w:shd w:val="clear" w:color="auto" w:fill="FFFFFF"/>
        <w:spacing w:before="75" w:after="0" w:line="285" w:lineRule="atLeast"/>
        <w:rPr>
          <w:rFonts w:ascii="Arial" w:hAnsi="Arial" w:cs="Arial"/>
          <w:color w:val="333333"/>
          <w:sz w:val="19"/>
          <w:szCs w:val="19"/>
        </w:rPr>
      </w:pPr>
      <w:r w:rsidRPr="006E0D6A">
        <w:rPr>
          <w:rStyle w:val="Strong"/>
          <w:rFonts w:ascii="Cambria" w:hAnsi="Cambria" w:cs="Arial"/>
          <w:color w:val="000000"/>
        </w:rPr>
        <w:t>Paraphrase with caution</w:t>
      </w:r>
      <w:r w:rsidR="00CD3236" w:rsidRPr="006E0D6A">
        <w:rPr>
          <w:rFonts w:ascii="Cambria" w:hAnsi="Cambria" w:cs="Arial"/>
          <w:color w:val="000000"/>
        </w:rPr>
        <w:t xml:space="preserve">. </w:t>
      </w:r>
      <w:r w:rsidRPr="006E0D6A">
        <w:rPr>
          <w:rFonts w:ascii="Cambria" w:hAnsi="Cambria" w:cs="Arial"/>
          <w:color w:val="000000"/>
        </w:rPr>
        <w:t>Retell the ideas of others with caution</w:t>
      </w:r>
      <w:r w:rsidR="0072735A" w:rsidRPr="0047009B">
        <w:rPr>
          <w:rFonts w:ascii="Cambria" w:hAnsi="Cambria" w:cs="Arial"/>
          <w:color w:val="000000"/>
        </w:rPr>
        <w:t>,</w:t>
      </w:r>
      <w:r w:rsidRPr="006E0D6A">
        <w:rPr>
          <w:rFonts w:ascii="Cambria" w:hAnsi="Cambria" w:cs="Arial"/>
          <w:color w:val="000000"/>
        </w:rPr>
        <w:t xml:space="preserve"> being sure to watch that the ideas of others are presented as someone else's and your ideas are presented separately.</w:t>
      </w:r>
    </w:p>
    <w:p w14:paraId="4CEC9897" w14:textId="77777777" w:rsidR="004422AF" w:rsidRPr="006E0D6A" w:rsidRDefault="009E6049" w:rsidP="00A1187D">
      <w:pPr>
        <w:pStyle w:val="ListParagraph"/>
        <w:numPr>
          <w:ilvl w:val="2"/>
          <w:numId w:val="4"/>
        </w:numPr>
        <w:shd w:val="clear" w:color="auto" w:fill="FFFFFF"/>
        <w:spacing w:before="100" w:beforeAutospacing="1" w:after="100" w:afterAutospacing="1" w:line="293" w:lineRule="atLeast"/>
        <w:ind w:left="1440"/>
        <w:rPr>
          <w:rFonts w:ascii="Arial" w:hAnsi="Arial" w:cs="Arial"/>
          <w:sz w:val="20"/>
          <w:szCs w:val="20"/>
        </w:rPr>
      </w:pPr>
      <w:r w:rsidRPr="006E0D6A">
        <w:rPr>
          <w:rStyle w:val="Strong"/>
          <w:rFonts w:ascii="Cambria" w:hAnsi="Cambria"/>
          <w:b w:val="0"/>
        </w:rPr>
        <w:t xml:space="preserve">See separate handout on </w:t>
      </w:r>
      <w:r w:rsidRPr="006E0D6A">
        <w:rPr>
          <w:rStyle w:val="Strong"/>
          <w:rFonts w:ascii="Cambria" w:hAnsi="Cambria"/>
        </w:rPr>
        <w:t>paraphras</w:t>
      </w:r>
      <w:r w:rsidR="007825A1" w:rsidRPr="006E0D6A">
        <w:rPr>
          <w:rStyle w:val="Strong"/>
          <w:rFonts w:ascii="Cambria" w:hAnsi="Cambria"/>
        </w:rPr>
        <w:t>e, quotation, summary, and synthesis</w:t>
      </w:r>
      <w:r w:rsidRPr="006E0D6A">
        <w:rPr>
          <w:rStyle w:val="Strong"/>
          <w:rFonts w:ascii="Cambria" w:hAnsi="Cambria"/>
        </w:rPr>
        <w:t>.</w:t>
      </w:r>
    </w:p>
    <w:p w14:paraId="2BA6B060" w14:textId="77777777" w:rsidR="006F5948" w:rsidRPr="006E0D6A" w:rsidRDefault="006F5948" w:rsidP="006F5948">
      <w:pPr>
        <w:rPr>
          <w:rFonts w:ascii="Cambria" w:hAnsi="Cambria"/>
          <w:bCs/>
        </w:rPr>
      </w:pPr>
    </w:p>
    <w:p w14:paraId="34C91ABB" w14:textId="77777777" w:rsidR="006F5948" w:rsidRPr="006E0D6A" w:rsidRDefault="006F5948" w:rsidP="006F5948">
      <w:pPr>
        <w:rPr>
          <w:rFonts w:ascii="Cambria" w:hAnsi="Cambria"/>
          <w:bCs/>
        </w:rPr>
      </w:pPr>
    </w:p>
    <w:p w14:paraId="22135931" w14:textId="77777777" w:rsidR="00287A60" w:rsidRPr="006E0D6A" w:rsidRDefault="00287A60" w:rsidP="006F5948">
      <w:pPr>
        <w:rPr>
          <w:rFonts w:ascii="Cambria" w:hAnsi="Cambria"/>
          <w:b/>
          <w:bCs/>
        </w:rPr>
      </w:pPr>
      <w:r w:rsidRPr="006E0D6A">
        <w:rPr>
          <w:rFonts w:ascii="Cambria" w:hAnsi="Cambria"/>
          <w:b/>
          <w:bCs/>
        </w:rPr>
        <w:br w:type="page"/>
      </w:r>
    </w:p>
    <w:p w14:paraId="5B517DCC" w14:textId="77777777" w:rsidR="00287A60" w:rsidRPr="006E0D6A" w:rsidRDefault="00287A60" w:rsidP="00287A60">
      <w:pPr>
        <w:rPr>
          <w:rFonts w:ascii="Cambria" w:hAnsi="Cambria"/>
        </w:rPr>
      </w:pPr>
      <w:r w:rsidRPr="006E0D6A">
        <w:rPr>
          <w:rFonts w:ascii="Cambria" w:hAnsi="Cambria"/>
          <w:b/>
          <w:bCs/>
        </w:rPr>
        <w:lastRenderedPageBreak/>
        <w:t>Convenient form to use while locating and reading sources</w:t>
      </w:r>
      <w:r w:rsidR="00DC570F" w:rsidRPr="006E0D6A">
        <w:rPr>
          <w:rFonts w:ascii="Cambria" w:hAnsi="Cambria"/>
          <w:b/>
          <w:bCs/>
        </w:rPr>
        <w:t xml:space="preserve">: </w:t>
      </w:r>
      <w:r w:rsidRPr="006E0D6A">
        <w:rPr>
          <w:rFonts w:ascii="Cambria" w:hAnsi="Cambria"/>
        </w:rPr>
        <w:br/>
        <w:t xml:space="preserve">Research Question: </w:t>
      </w:r>
    </w:p>
    <w:p w14:paraId="6053E282" w14:textId="77777777" w:rsidR="00287A60" w:rsidRPr="006E0D6A" w:rsidRDefault="00287A60" w:rsidP="00287A60">
      <w:pPr>
        <w:rPr>
          <w:rFonts w:ascii="Cambria" w:hAnsi="Cambria"/>
        </w:rPr>
      </w:pPr>
      <w:r w:rsidRPr="006E0D6A">
        <w:rPr>
          <w:rFonts w:ascii="Cambria" w:hAnsi="Cambri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900"/>
        <w:gridCol w:w="6120"/>
      </w:tblGrid>
      <w:tr w:rsidR="00287A60" w:rsidRPr="00287A60" w14:paraId="3BD4BBFB" w14:textId="77777777">
        <w:trPr>
          <w:trHeight w:val="467"/>
        </w:trPr>
        <w:tc>
          <w:tcPr>
            <w:tcW w:w="1008" w:type="dxa"/>
          </w:tcPr>
          <w:p w14:paraId="0D25888B" w14:textId="77777777" w:rsidR="00287A60" w:rsidRPr="006E0D6A" w:rsidRDefault="00287A60" w:rsidP="005215E0">
            <w:pPr>
              <w:pStyle w:val="NormalWeb"/>
              <w:spacing w:after="240" w:afterAutospacing="0"/>
              <w:rPr>
                <w:rFonts w:ascii="Cambria" w:hAnsi="Cambria"/>
                <w:sz w:val="20"/>
                <w:szCs w:val="20"/>
              </w:rPr>
            </w:pPr>
            <w:r w:rsidRPr="006E0D6A">
              <w:rPr>
                <w:rFonts w:ascii="Cambria" w:hAnsi="Cambria"/>
                <w:sz w:val="20"/>
                <w:szCs w:val="20"/>
              </w:rPr>
              <w:t>Topic</w:t>
            </w:r>
          </w:p>
        </w:tc>
        <w:tc>
          <w:tcPr>
            <w:tcW w:w="1440" w:type="dxa"/>
          </w:tcPr>
          <w:p w14:paraId="73F404E0" w14:textId="77777777" w:rsidR="00287A60" w:rsidRPr="006E0D6A" w:rsidRDefault="00287A60" w:rsidP="005215E0">
            <w:pPr>
              <w:pStyle w:val="NormalWeb"/>
              <w:spacing w:after="240" w:afterAutospacing="0"/>
              <w:rPr>
                <w:rFonts w:ascii="Cambria" w:hAnsi="Cambria"/>
                <w:sz w:val="20"/>
                <w:szCs w:val="20"/>
              </w:rPr>
            </w:pPr>
            <w:r w:rsidRPr="006E0D6A">
              <w:rPr>
                <w:rFonts w:ascii="Cambria" w:hAnsi="Cambria"/>
                <w:sz w:val="20"/>
                <w:szCs w:val="20"/>
              </w:rPr>
              <w:t>Authors    </w:t>
            </w:r>
          </w:p>
        </w:tc>
        <w:tc>
          <w:tcPr>
            <w:tcW w:w="900" w:type="dxa"/>
          </w:tcPr>
          <w:p w14:paraId="736BF10B" w14:textId="77777777" w:rsidR="00287A60" w:rsidRPr="006E0D6A" w:rsidRDefault="00287A60" w:rsidP="005215E0">
            <w:pPr>
              <w:pStyle w:val="NormalWeb"/>
              <w:spacing w:after="240" w:afterAutospacing="0"/>
              <w:rPr>
                <w:rFonts w:ascii="Cambria" w:hAnsi="Cambria"/>
                <w:sz w:val="20"/>
                <w:szCs w:val="20"/>
              </w:rPr>
            </w:pPr>
            <w:r w:rsidRPr="006E0D6A">
              <w:rPr>
                <w:rFonts w:ascii="Cambria" w:hAnsi="Cambria"/>
                <w:sz w:val="20"/>
                <w:szCs w:val="20"/>
              </w:rPr>
              <w:t>Year     </w:t>
            </w:r>
          </w:p>
        </w:tc>
        <w:tc>
          <w:tcPr>
            <w:tcW w:w="6120" w:type="dxa"/>
          </w:tcPr>
          <w:p w14:paraId="0F0B33F3" w14:textId="77777777" w:rsidR="00287A60" w:rsidRPr="00287A60" w:rsidRDefault="00287A60" w:rsidP="005215E0">
            <w:pPr>
              <w:pStyle w:val="NormalWeb"/>
              <w:spacing w:after="240" w:afterAutospacing="0"/>
              <w:rPr>
                <w:rFonts w:ascii="Cambria" w:hAnsi="Cambria"/>
                <w:sz w:val="20"/>
                <w:szCs w:val="20"/>
              </w:rPr>
            </w:pPr>
            <w:r w:rsidRPr="006E0D6A">
              <w:rPr>
                <w:rFonts w:ascii="Cambria" w:hAnsi="Cambria"/>
                <w:sz w:val="20"/>
                <w:szCs w:val="20"/>
              </w:rPr>
              <w:t>Summary</w:t>
            </w:r>
          </w:p>
        </w:tc>
      </w:tr>
      <w:tr w:rsidR="00287A60" w14:paraId="3C2BAEEB" w14:textId="77777777">
        <w:trPr>
          <w:trHeight w:val="944"/>
        </w:trPr>
        <w:tc>
          <w:tcPr>
            <w:tcW w:w="1008" w:type="dxa"/>
          </w:tcPr>
          <w:p w14:paraId="6B3C69B1"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07AF9F85"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77875A4D"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1EA02387" w14:textId="77777777" w:rsidR="00287A60" w:rsidRPr="00287A60" w:rsidRDefault="00287A60" w:rsidP="005215E0">
            <w:pPr>
              <w:pStyle w:val="NormalWeb"/>
              <w:spacing w:after="240" w:afterAutospacing="0"/>
              <w:rPr>
                <w:rFonts w:ascii="Cambria" w:hAnsi="Cambria"/>
                <w:sz w:val="20"/>
                <w:szCs w:val="20"/>
              </w:rPr>
            </w:pPr>
          </w:p>
          <w:p w14:paraId="007FA6B9" w14:textId="77777777" w:rsidR="00287A60" w:rsidRPr="00287A60" w:rsidRDefault="00287A60" w:rsidP="005215E0">
            <w:pPr>
              <w:pStyle w:val="NormalWeb"/>
              <w:spacing w:after="240" w:afterAutospacing="0"/>
              <w:rPr>
                <w:rFonts w:ascii="Cambria" w:hAnsi="Cambria"/>
                <w:sz w:val="20"/>
                <w:szCs w:val="20"/>
              </w:rPr>
            </w:pPr>
          </w:p>
        </w:tc>
      </w:tr>
      <w:tr w:rsidR="00287A60" w14:paraId="70AB0CA2" w14:textId="77777777">
        <w:tc>
          <w:tcPr>
            <w:tcW w:w="1008" w:type="dxa"/>
          </w:tcPr>
          <w:p w14:paraId="72E2518C"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6F5F6DE7"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3B083579"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44F834DB" w14:textId="77777777" w:rsidR="00287A60" w:rsidRPr="00287A60" w:rsidRDefault="00287A60" w:rsidP="005215E0">
            <w:pPr>
              <w:pStyle w:val="NormalWeb"/>
              <w:spacing w:after="240" w:afterAutospacing="0"/>
              <w:rPr>
                <w:rFonts w:ascii="Cambria" w:hAnsi="Cambria"/>
                <w:sz w:val="20"/>
                <w:szCs w:val="20"/>
              </w:rPr>
            </w:pPr>
          </w:p>
          <w:p w14:paraId="01107D7E" w14:textId="77777777" w:rsidR="00287A60" w:rsidRPr="00287A60" w:rsidRDefault="00287A60" w:rsidP="005215E0">
            <w:pPr>
              <w:pStyle w:val="NormalWeb"/>
              <w:spacing w:after="240" w:afterAutospacing="0"/>
              <w:rPr>
                <w:rFonts w:ascii="Cambria" w:hAnsi="Cambria"/>
                <w:sz w:val="20"/>
                <w:szCs w:val="20"/>
              </w:rPr>
            </w:pPr>
          </w:p>
        </w:tc>
      </w:tr>
      <w:tr w:rsidR="00287A60" w14:paraId="01F7D92F" w14:textId="77777777">
        <w:tc>
          <w:tcPr>
            <w:tcW w:w="1008" w:type="dxa"/>
          </w:tcPr>
          <w:p w14:paraId="6D109617"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305AE3AC"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29DD05F1"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1F39BAD5" w14:textId="77777777" w:rsidR="00287A60" w:rsidRPr="00287A60" w:rsidRDefault="00287A60" w:rsidP="005215E0">
            <w:pPr>
              <w:pStyle w:val="NormalWeb"/>
              <w:spacing w:after="240" w:afterAutospacing="0"/>
              <w:rPr>
                <w:rFonts w:ascii="Cambria" w:hAnsi="Cambria"/>
                <w:sz w:val="20"/>
                <w:szCs w:val="20"/>
              </w:rPr>
            </w:pPr>
          </w:p>
          <w:p w14:paraId="04C12D69" w14:textId="77777777" w:rsidR="00287A60" w:rsidRPr="00287A60" w:rsidRDefault="00287A60" w:rsidP="005215E0">
            <w:pPr>
              <w:pStyle w:val="NormalWeb"/>
              <w:spacing w:after="240" w:afterAutospacing="0"/>
              <w:rPr>
                <w:rFonts w:ascii="Cambria" w:hAnsi="Cambria"/>
                <w:sz w:val="20"/>
                <w:szCs w:val="20"/>
              </w:rPr>
            </w:pPr>
          </w:p>
        </w:tc>
      </w:tr>
      <w:tr w:rsidR="00287A60" w14:paraId="540FE04E" w14:textId="77777777">
        <w:tc>
          <w:tcPr>
            <w:tcW w:w="1008" w:type="dxa"/>
          </w:tcPr>
          <w:p w14:paraId="1C5390DB"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4CE8DE8D"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1CAEB286"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75037659" w14:textId="77777777" w:rsidR="00287A60" w:rsidRPr="00287A60" w:rsidRDefault="00287A60" w:rsidP="005215E0">
            <w:pPr>
              <w:pStyle w:val="NormalWeb"/>
              <w:spacing w:after="240" w:afterAutospacing="0"/>
              <w:rPr>
                <w:rFonts w:ascii="Cambria" w:hAnsi="Cambria"/>
                <w:sz w:val="20"/>
                <w:szCs w:val="20"/>
              </w:rPr>
            </w:pPr>
          </w:p>
          <w:p w14:paraId="20E032F7" w14:textId="77777777" w:rsidR="00287A60" w:rsidRPr="00287A60" w:rsidRDefault="00287A60" w:rsidP="005215E0">
            <w:pPr>
              <w:pStyle w:val="NormalWeb"/>
              <w:spacing w:after="240" w:afterAutospacing="0"/>
              <w:rPr>
                <w:rFonts w:ascii="Cambria" w:hAnsi="Cambria"/>
                <w:sz w:val="20"/>
                <w:szCs w:val="20"/>
              </w:rPr>
            </w:pPr>
          </w:p>
        </w:tc>
      </w:tr>
      <w:tr w:rsidR="00287A60" w14:paraId="74BA7F93" w14:textId="77777777">
        <w:tc>
          <w:tcPr>
            <w:tcW w:w="1008" w:type="dxa"/>
          </w:tcPr>
          <w:p w14:paraId="001D017B"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73CE89CC"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55894734"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0E7D73EE" w14:textId="77777777" w:rsidR="00287A60" w:rsidRPr="00287A60" w:rsidRDefault="00287A60" w:rsidP="005215E0">
            <w:pPr>
              <w:pStyle w:val="NormalWeb"/>
              <w:spacing w:after="240" w:afterAutospacing="0"/>
              <w:rPr>
                <w:rFonts w:ascii="Cambria" w:hAnsi="Cambria"/>
                <w:sz w:val="20"/>
                <w:szCs w:val="20"/>
              </w:rPr>
            </w:pPr>
          </w:p>
          <w:p w14:paraId="7DD5235C" w14:textId="77777777" w:rsidR="00287A60" w:rsidRPr="00287A60" w:rsidRDefault="00287A60" w:rsidP="005215E0">
            <w:pPr>
              <w:pStyle w:val="NormalWeb"/>
              <w:spacing w:after="240" w:afterAutospacing="0"/>
              <w:rPr>
                <w:rFonts w:ascii="Cambria" w:hAnsi="Cambria"/>
                <w:sz w:val="20"/>
                <w:szCs w:val="20"/>
              </w:rPr>
            </w:pPr>
          </w:p>
        </w:tc>
      </w:tr>
      <w:tr w:rsidR="00287A60" w14:paraId="01903023" w14:textId="77777777">
        <w:tc>
          <w:tcPr>
            <w:tcW w:w="1008" w:type="dxa"/>
          </w:tcPr>
          <w:p w14:paraId="31BD0DAF"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3CC2BFFA"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164BA5A7"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6F1EA43F" w14:textId="77777777" w:rsidR="00287A60" w:rsidRPr="00287A60" w:rsidRDefault="00287A60" w:rsidP="005215E0">
            <w:pPr>
              <w:pStyle w:val="NormalWeb"/>
              <w:spacing w:after="240" w:afterAutospacing="0"/>
              <w:rPr>
                <w:rFonts w:ascii="Cambria" w:hAnsi="Cambria"/>
                <w:sz w:val="20"/>
                <w:szCs w:val="20"/>
              </w:rPr>
            </w:pPr>
          </w:p>
          <w:p w14:paraId="05900804" w14:textId="77777777" w:rsidR="00287A60" w:rsidRPr="00287A60" w:rsidRDefault="00287A60" w:rsidP="005215E0">
            <w:pPr>
              <w:pStyle w:val="NormalWeb"/>
              <w:spacing w:after="240" w:afterAutospacing="0"/>
              <w:rPr>
                <w:rFonts w:ascii="Cambria" w:hAnsi="Cambria"/>
                <w:sz w:val="20"/>
                <w:szCs w:val="20"/>
              </w:rPr>
            </w:pPr>
          </w:p>
        </w:tc>
      </w:tr>
      <w:tr w:rsidR="00287A60" w14:paraId="6B097DD3" w14:textId="77777777">
        <w:tc>
          <w:tcPr>
            <w:tcW w:w="1008" w:type="dxa"/>
          </w:tcPr>
          <w:p w14:paraId="1393686A" w14:textId="77777777" w:rsidR="00287A60" w:rsidRPr="00287A60" w:rsidRDefault="00287A60" w:rsidP="005215E0">
            <w:pPr>
              <w:pStyle w:val="NormalWeb"/>
              <w:spacing w:after="240" w:afterAutospacing="0"/>
              <w:rPr>
                <w:rFonts w:ascii="Cambria" w:hAnsi="Cambria"/>
                <w:sz w:val="20"/>
                <w:szCs w:val="20"/>
              </w:rPr>
            </w:pPr>
          </w:p>
          <w:p w14:paraId="191958BE"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7C6E32C5"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2A9EAB89"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242781A9" w14:textId="77777777" w:rsidR="00287A60" w:rsidRPr="00287A60" w:rsidRDefault="00287A60" w:rsidP="005215E0">
            <w:pPr>
              <w:pStyle w:val="NormalWeb"/>
              <w:spacing w:after="240" w:afterAutospacing="0"/>
              <w:rPr>
                <w:rFonts w:ascii="Cambria" w:hAnsi="Cambria"/>
                <w:sz w:val="20"/>
                <w:szCs w:val="20"/>
              </w:rPr>
            </w:pPr>
          </w:p>
          <w:p w14:paraId="1AA5F089" w14:textId="77777777" w:rsidR="00287A60" w:rsidRPr="00287A60" w:rsidRDefault="00287A60" w:rsidP="005215E0">
            <w:pPr>
              <w:pStyle w:val="NormalWeb"/>
              <w:spacing w:after="240" w:afterAutospacing="0"/>
              <w:rPr>
                <w:rFonts w:ascii="Cambria" w:hAnsi="Cambria"/>
                <w:sz w:val="20"/>
                <w:szCs w:val="20"/>
              </w:rPr>
            </w:pPr>
          </w:p>
        </w:tc>
      </w:tr>
      <w:tr w:rsidR="00287A60" w14:paraId="7BF88670" w14:textId="77777777">
        <w:tc>
          <w:tcPr>
            <w:tcW w:w="1008" w:type="dxa"/>
          </w:tcPr>
          <w:p w14:paraId="662D017C"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679ED95F"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5405FDDB"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04E8AD6D" w14:textId="77777777" w:rsidR="00287A60" w:rsidRPr="00287A60" w:rsidRDefault="00287A60" w:rsidP="005215E0">
            <w:pPr>
              <w:pStyle w:val="NormalWeb"/>
              <w:spacing w:after="240" w:afterAutospacing="0"/>
              <w:rPr>
                <w:rFonts w:ascii="Cambria" w:hAnsi="Cambria"/>
                <w:sz w:val="20"/>
                <w:szCs w:val="20"/>
              </w:rPr>
            </w:pPr>
          </w:p>
          <w:p w14:paraId="6D51F387" w14:textId="77777777" w:rsidR="00287A60" w:rsidRPr="00287A60" w:rsidRDefault="00287A60" w:rsidP="005215E0">
            <w:pPr>
              <w:pStyle w:val="NormalWeb"/>
              <w:spacing w:after="240" w:afterAutospacing="0"/>
              <w:rPr>
                <w:rFonts w:ascii="Cambria" w:hAnsi="Cambria"/>
                <w:sz w:val="20"/>
                <w:szCs w:val="20"/>
              </w:rPr>
            </w:pPr>
          </w:p>
        </w:tc>
      </w:tr>
      <w:tr w:rsidR="00287A60" w14:paraId="4B371353" w14:textId="77777777">
        <w:tc>
          <w:tcPr>
            <w:tcW w:w="1008" w:type="dxa"/>
          </w:tcPr>
          <w:p w14:paraId="084A7565"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2B865D2A"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5CB0D3F2"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06BFD3E4" w14:textId="77777777" w:rsidR="00287A60" w:rsidRPr="00287A60" w:rsidRDefault="00287A60" w:rsidP="005215E0">
            <w:pPr>
              <w:pStyle w:val="NormalWeb"/>
              <w:spacing w:after="240" w:afterAutospacing="0"/>
              <w:rPr>
                <w:rFonts w:ascii="Cambria" w:hAnsi="Cambria"/>
                <w:sz w:val="20"/>
                <w:szCs w:val="20"/>
              </w:rPr>
            </w:pPr>
          </w:p>
          <w:p w14:paraId="083097AA" w14:textId="77777777" w:rsidR="00287A60" w:rsidRPr="00287A60" w:rsidRDefault="00287A60" w:rsidP="005215E0">
            <w:pPr>
              <w:pStyle w:val="NormalWeb"/>
              <w:spacing w:after="240" w:afterAutospacing="0"/>
              <w:rPr>
                <w:rFonts w:ascii="Cambria" w:hAnsi="Cambria"/>
                <w:sz w:val="20"/>
                <w:szCs w:val="20"/>
              </w:rPr>
            </w:pPr>
          </w:p>
        </w:tc>
      </w:tr>
      <w:tr w:rsidR="00287A60" w14:paraId="7A0EACF6" w14:textId="77777777">
        <w:tc>
          <w:tcPr>
            <w:tcW w:w="1008" w:type="dxa"/>
          </w:tcPr>
          <w:p w14:paraId="1AED2455" w14:textId="77777777" w:rsidR="00287A60" w:rsidRPr="00287A60" w:rsidRDefault="00287A60" w:rsidP="005215E0">
            <w:pPr>
              <w:pStyle w:val="NormalWeb"/>
              <w:spacing w:after="240" w:afterAutospacing="0"/>
              <w:rPr>
                <w:rFonts w:ascii="Cambria" w:hAnsi="Cambria"/>
                <w:sz w:val="20"/>
                <w:szCs w:val="20"/>
              </w:rPr>
            </w:pPr>
          </w:p>
        </w:tc>
        <w:tc>
          <w:tcPr>
            <w:tcW w:w="1440" w:type="dxa"/>
          </w:tcPr>
          <w:p w14:paraId="169787CE" w14:textId="77777777" w:rsidR="00287A60" w:rsidRPr="00287A60" w:rsidRDefault="00287A60" w:rsidP="005215E0">
            <w:pPr>
              <w:pStyle w:val="NormalWeb"/>
              <w:spacing w:after="240" w:afterAutospacing="0"/>
              <w:rPr>
                <w:rFonts w:ascii="Cambria" w:hAnsi="Cambria"/>
                <w:sz w:val="20"/>
                <w:szCs w:val="20"/>
              </w:rPr>
            </w:pPr>
          </w:p>
        </w:tc>
        <w:tc>
          <w:tcPr>
            <w:tcW w:w="900" w:type="dxa"/>
          </w:tcPr>
          <w:p w14:paraId="4E41A2C8" w14:textId="77777777" w:rsidR="00287A60" w:rsidRPr="00287A60" w:rsidRDefault="00287A60" w:rsidP="005215E0">
            <w:pPr>
              <w:pStyle w:val="NormalWeb"/>
              <w:spacing w:after="240" w:afterAutospacing="0"/>
              <w:rPr>
                <w:rFonts w:ascii="Cambria" w:hAnsi="Cambria"/>
                <w:sz w:val="20"/>
                <w:szCs w:val="20"/>
              </w:rPr>
            </w:pPr>
          </w:p>
        </w:tc>
        <w:tc>
          <w:tcPr>
            <w:tcW w:w="6120" w:type="dxa"/>
          </w:tcPr>
          <w:p w14:paraId="470EAE4B" w14:textId="77777777" w:rsidR="00287A60" w:rsidRPr="00287A60" w:rsidRDefault="00287A60" w:rsidP="005215E0">
            <w:pPr>
              <w:pStyle w:val="NormalWeb"/>
              <w:spacing w:after="240" w:afterAutospacing="0"/>
              <w:rPr>
                <w:rFonts w:ascii="Cambria" w:hAnsi="Cambria"/>
                <w:sz w:val="20"/>
                <w:szCs w:val="20"/>
              </w:rPr>
            </w:pPr>
          </w:p>
          <w:p w14:paraId="194152B5" w14:textId="77777777" w:rsidR="00287A60" w:rsidRPr="00287A60" w:rsidRDefault="00287A60" w:rsidP="005215E0">
            <w:pPr>
              <w:pStyle w:val="NormalWeb"/>
              <w:spacing w:after="240" w:afterAutospacing="0"/>
              <w:rPr>
                <w:rFonts w:ascii="Cambria" w:hAnsi="Cambria"/>
                <w:sz w:val="20"/>
                <w:szCs w:val="20"/>
              </w:rPr>
            </w:pPr>
          </w:p>
        </w:tc>
      </w:tr>
    </w:tbl>
    <w:p w14:paraId="200E56F3" w14:textId="77777777" w:rsidR="00287A60" w:rsidRDefault="00287A60" w:rsidP="00287A60"/>
    <w:p w14:paraId="612A6C3C" w14:textId="77777777" w:rsidR="002C1A77" w:rsidRPr="002C1A77" w:rsidRDefault="002C1A77" w:rsidP="00A53393">
      <w:pPr>
        <w:ind w:left="432" w:hanging="432"/>
        <w:jc w:val="both"/>
        <w:rPr>
          <w:rFonts w:ascii="Cambria" w:hAnsi="Cambria"/>
        </w:rPr>
      </w:pPr>
    </w:p>
    <w:sectPr w:rsidR="002C1A77" w:rsidRPr="002C1A77" w:rsidSect="000F6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110"/>
    <w:multiLevelType w:val="hybridMultilevel"/>
    <w:tmpl w:val="629C5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1E2A48"/>
    <w:multiLevelType w:val="hybridMultilevel"/>
    <w:tmpl w:val="9E6282C6"/>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6257A"/>
    <w:multiLevelType w:val="hybridMultilevel"/>
    <w:tmpl w:val="D5D27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940A7C"/>
    <w:multiLevelType w:val="hybridMultilevel"/>
    <w:tmpl w:val="B05AE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460CF1"/>
    <w:multiLevelType w:val="hybridMultilevel"/>
    <w:tmpl w:val="4F2A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B031C"/>
    <w:multiLevelType w:val="hybridMultilevel"/>
    <w:tmpl w:val="0CE4F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866AD"/>
    <w:multiLevelType w:val="hybridMultilevel"/>
    <w:tmpl w:val="472E02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D5F03"/>
    <w:multiLevelType w:val="hybridMultilevel"/>
    <w:tmpl w:val="A0F8DD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A05D9"/>
    <w:multiLevelType w:val="multilevel"/>
    <w:tmpl w:val="223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C7FC1"/>
    <w:multiLevelType w:val="hybridMultilevel"/>
    <w:tmpl w:val="9F40D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C44E4A"/>
    <w:multiLevelType w:val="multilevel"/>
    <w:tmpl w:val="7B6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91941"/>
    <w:multiLevelType w:val="hybridMultilevel"/>
    <w:tmpl w:val="072E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8"/>
  </w:num>
  <w:num w:numId="6">
    <w:abstractNumId w:val="0"/>
  </w:num>
  <w:num w:numId="7">
    <w:abstractNumId w:val="3"/>
  </w:num>
  <w:num w:numId="8">
    <w:abstractNumId w:val="10"/>
  </w:num>
  <w:num w:numId="9">
    <w:abstractNumId w:val="7"/>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4D"/>
    <w:rsid w:val="00012474"/>
    <w:rsid w:val="00022B6B"/>
    <w:rsid w:val="0004695E"/>
    <w:rsid w:val="00077237"/>
    <w:rsid w:val="00077EAF"/>
    <w:rsid w:val="000A143F"/>
    <w:rsid w:val="000A1724"/>
    <w:rsid w:val="000C1BB6"/>
    <w:rsid w:val="000D2AF1"/>
    <w:rsid w:val="000D2FB7"/>
    <w:rsid w:val="000F6605"/>
    <w:rsid w:val="00112639"/>
    <w:rsid w:val="00131CF4"/>
    <w:rsid w:val="00186093"/>
    <w:rsid w:val="001E17FE"/>
    <w:rsid w:val="001E513F"/>
    <w:rsid w:val="00235455"/>
    <w:rsid w:val="00244E07"/>
    <w:rsid w:val="00287A60"/>
    <w:rsid w:val="002A6658"/>
    <w:rsid w:val="002B135D"/>
    <w:rsid w:val="002C1A77"/>
    <w:rsid w:val="002D05F8"/>
    <w:rsid w:val="002F55B6"/>
    <w:rsid w:val="0031003B"/>
    <w:rsid w:val="00345518"/>
    <w:rsid w:val="00361615"/>
    <w:rsid w:val="0036665D"/>
    <w:rsid w:val="00396F51"/>
    <w:rsid w:val="003D49D4"/>
    <w:rsid w:val="003E596D"/>
    <w:rsid w:val="00420C81"/>
    <w:rsid w:val="00431D01"/>
    <w:rsid w:val="00431F81"/>
    <w:rsid w:val="004422AF"/>
    <w:rsid w:val="004459FD"/>
    <w:rsid w:val="00463294"/>
    <w:rsid w:val="0047009B"/>
    <w:rsid w:val="004C19C1"/>
    <w:rsid w:val="005057D1"/>
    <w:rsid w:val="00522624"/>
    <w:rsid w:val="00577475"/>
    <w:rsid w:val="005E5E66"/>
    <w:rsid w:val="005F44E2"/>
    <w:rsid w:val="0060685E"/>
    <w:rsid w:val="00613579"/>
    <w:rsid w:val="006A2F99"/>
    <w:rsid w:val="006A79F4"/>
    <w:rsid w:val="006A7C88"/>
    <w:rsid w:val="006B5256"/>
    <w:rsid w:val="006D3FE5"/>
    <w:rsid w:val="006E0D6A"/>
    <w:rsid w:val="006F5267"/>
    <w:rsid w:val="006F5948"/>
    <w:rsid w:val="0072735A"/>
    <w:rsid w:val="00730902"/>
    <w:rsid w:val="00751CFD"/>
    <w:rsid w:val="007729AA"/>
    <w:rsid w:val="007825A1"/>
    <w:rsid w:val="007874D1"/>
    <w:rsid w:val="007D52D6"/>
    <w:rsid w:val="007E6B98"/>
    <w:rsid w:val="00856AC7"/>
    <w:rsid w:val="00870333"/>
    <w:rsid w:val="008C2207"/>
    <w:rsid w:val="008E6D00"/>
    <w:rsid w:val="009016AB"/>
    <w:rsid w:val="009700F5"/>
    <w:rsid w:val="00991CF6"/>
    <w:rsid w:val="0099612F"/>
    <w:rsid w:val="009E6049"/>
    <w:rsid w:val="009F6EDC"/>
    <w:rsid w:val="00A0792D"/>
    <w:rsid w:val="00A53393"/>
    <w:rsid w:val="00A6588D"/>
    <w:rsid w:val="00A93928"/>
    <w:rsid w:val="00AA53B4"/>
    <w:rsid w:val="00AE36E9"/>
    <w:rsid w:val="00AF2266"/>
    <w:rsid w:val="00B51845"/>
    <w:rsid w:val="00B92C5F"/>
    <w:rsid w:val="00BC3E82"/>
    <w:rsid w:val="00BD2806"/>
    <w:rsid w:val="00BD356E"/>
    <w:rsid w:val="00BF184D"/>
    <w:rsid w:val="00C7652E"/>
    <w:rsid w:val="00C92EA4"/>
    <w:rsid w:val="00CD0DC3"/>
    <w:rsid w:val="00CD3236"/>
    <w:rsid w:val="00CE347C"/>
    <w:rsid w:val="00CE632E"/>
    <w:rsid w:val="00D37552"/>
    <w:rsid w:val="00DA7A29"/>
    <w:rsid w:val="00DC570F"/>
    <w:rsid w:val="00DE47A1"/>
    <w:rsid w:val="00DE6315"/>
    <w:rsid w:val="00E013CB"/>
    <w:rsid w:val="00E422D0"/>
    <w:rsid w:val="00EB1B5A"/>
    <w:rsid w:val="00ED360D"/>
    <w:rsid w:val="00F50007"/>
    <w:rsid w:val="00FA1297"/>
    <w:rsid w:val="00FA41C4"/>
    <w:rsid w:val="00FB1DC4"/>
    <w:rsid w:val="00FF0AEB"/>
    <w:rsid w:val="00FF347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145A"/>
  <w15:docId w15:val="{6F03F713-DE1A-4AAA-A9A6-379712D5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4">
    <w:name w:val="Normal (Web)4"/>
    <w:basedOn w:val="Normal"/>
    <w:rsid w:val="002D05F8"/>
    <w:pPr>
      <w:spacing w:after="240" w:line="384" w:lineRule="atLeast"/>
    </w:pPr>
    <w:rPr>
      <w:sz w:val="18"/>
      <w:szCs w:val="18"/>
    </w:rPr>
  </w:style>
  <w:style w:type="paragraph" w:styleId="ListParagraph">
    <w:name w:val="List Paragraph"/>
    <w:basedOn w:val="Normal"/>
    <w:qFormat/>
    <w:rsid w:val="00AA53B4"/>
    <w:pPr>
      <w:spacing w:after="200" w:line="276" w:lineRule="auto"/>
      <w:ind w:left="720"/>
      <w:contextualSpacing/>
    </w:pPr>
    <w:rPr>
      <w:rFonts w:ascii="Calibri" w:hAnsi="Calibri"/>
      <w:sz w:val="22"/>
      <w:szCs w:val="22"/>
    </w:rPr>
  </w:style>
  <w:style w:type="character" w:customStyle="1" w:styleId="apple-converted-space">
    <w:name w:val="apple-converted-space"/>
    <w:rsid w:val="00991CF6"/>
  </w:style>
  <w:style w:type="character" w:styleId="Emphasis">
    <w:name w:val="Emphasis"/>
    <w:uiPriority w:val="20"/>
    <w:qFormat/>
    <w:rsid w:val="00991CF6"/>
    <w:rPr>
      <w:i/>
      <w:iCs/>
    </w:rPr>
  </w:style>
  <w:style w:type="paragraph" w:styleId="NormalWeb">
    <w:name w:val="Normal (Web)"/>
    <w:basedOn w:val="Normal"/>
    <w:uiPriority w:val="99"/>
    <w:rsid w:val="00287A60"/>
    <w:pPr>
      <w:spacing w:before="100" w:beforeAutospacing="1" w:after="100" w:afterAutospacing="1"/>
    </w:pPr>
  </w:style>
  <w:style w:type="character" w:styleId="Strong">
    <w:name w:val="Strong"/>
    <w:basedOn w:val="DefaultParagraphFont"/>
    <w:uiPriority w:val="22"/>
    <w:qFormat/>
    <w:rsid w:val="00431F81"/>
    <w:rPr>
      <w:b/>
      <w:bCs/>
    </w:rPr>
  </w:style>
  <w:style w:type="paragraph" w:styleId="BalloonText">
    <w:name w:val="Balloon Text"/>
    <w:basedOn w:val="Normal"/>
    <w:link w:val="BalloonTextChar"/>
    <w:uiPriority w:val="99"/>
    <w:semiHidden/>
    <w:unhideWhenUsed/>
    <w:rsid w:val="006E0D6A"/>
    <w:rPr>
      <w:sz w:val="18"/>
      <w:szCs w:val="18"/>
    </w:rPr>
  </w:style>
  <w:style w:type="character" w:customStyle="1" w:styleId="BalloonTextChar">
    <w:name w:val="Balloon Text Char"/>
    <w:basedOn w:val="DefaultParagraphFont"/>
    <w:link w:val="BalloonText"/>
    <w:uiPriority w:val="99"/>
    <w:semiHidden/>
    <w:rsid w:val="006E0D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53794">
      <w:bodyDiv w:val="1"/>
      <w:marLeft w:val="0"/>
      <w:marRight w:val="0"/>
      <w:marTop w:val="0"/>
      <w:marBottom w:val="0"/>
      <w:divBdr>
        <w:top w:val="none" w:sz="0" w:space="0" w:color="auto"/>
        <w:left w:val="none" w:sz="0" w:space="0" w:color="auto"/>
        <w:bottom w:val="none" w:sz="0" w:space="0" w:color="auto"/>
        <w:right w:val="none" w:sz="0" w:space="0" w:color="auto"/>
      </w:divBdr>
    </w:div>
    <w:div w:id="732703251">
      <w:bodyDiv w:val="1"/>
      <w:marLeft w:val="0"/>
      <w:marRight w:val="0"/>
      <w:marTop w:val="0"/>
      <w:marBottom w:val="0"/>
      <w:divBdr>
        <w:top w:val="none" w:sz="0" w:space="0" w:color="auto"/>
        <w:left w:val="none" w:sz="0" w:space="0" w:color="auto"/>
        <w:bottom w:val="none" w:sz="0" w:space="0" w:color="auto"/>
        <w:right w:val="none" w:sz="0" w:space="0" w:color="auto"/>
      </w:divBdr>
    </w:div>
    <w:div w:id="1830319257">
      <w:bodyDiv w:val="1"/>
      <w:marLeft w:val="0"/>
      <w:marRight w:val="0"/>
      <w:marTop w:val="0"/>
      <w:marBottom w:val="0"/>
      <w:divBdr>
        <w:top w:val="none" w:sz="0" w:space="0" w:color="auto"/>
        <w:left w:val="none" w:sz="0" w:space="0" w:color="auto"/>
        <w:bottom w:val="none" w:sz="0" w:space="0" w:color="auto"/>
        <w:right w:val="none" w:sz="0" w:space="0" w:color="auto"/>
      </w:divBdr>
      <w:divsChild>
        <w:div w:id="1326737965">
          <w:marLeft w:val="0"/>
          <w:marRight w:val="0"/>
          <w:marTop w:val="0"/>
          <w:marBottom w:val="240"/>
          <w:divBdr>
            <w:top w:val="none" w:sz="0" w:space="0" w:color="auto"/>
            <w:left w:val="none" w:sz="0" w:space="0" w:color="auto"/>
            <w:bottom w:val="none" w:sz="0" w:space="0" w:color="auto"/>
            <w:right w:val="none" w:sz="0" w:space="0" w:color="auto"/>
          </w:divBdr>
          <w:divsChild>
            <w:div w:id="1363284555">
              <w:marLeft w:val="0"/>
              <w:marRight w:val="0"/>
              <w:marTop w:val="0"/>
              <w:marBottom w:val="0"/>
              <w:divBdr>
                <w:top w:val="none" w:sz="0" w:space="0" w:color="auto"/>
                <w:left w:val="none" w:sz="0" w:space="0" w:color="auto"/>
                <w:bottom w:val="none" w:sz="0" w:space="0" w:color="auto"/>
                <w:right w:val="none" w:sz="0" w:space="0" w:color="auto"/>
              </w:divBdr>
              <w:divsChild>
                <w:div w:id="326784248">
                  <w:marLeft w:val="0"/>
                  <w:marRight w:val="0"/>
                  <w:marTop w:val="0"/>
                  <w:marBottom w:val="0"/>
                  <w:divBdr>
                    <w:top w:val="none" w:sz="0" w:space="0" w:color="auto"/>
                    <w:left w:val="none" w:sz="0" w:space="0" w:color="auto"/>
                    <w:bottom w:val="none" w:sz="0" w:space="0" w:color="auto"/>
                    <w:right w:val="none" w:sz="0" w:space="0" w:color="auto"/>
                  </w:divBdr>
                  <w:divsChild>
                    <w:div w:id="1236208735">
                      <w:marLeft w:val="0"/>
                      <w:marRight w:val="0"/>
                      <w:marTop w:val="0"/>
                      <w:marBottom w:val="0"/>
                      <w:divBdr>
                        <w:top w:val="none" w:sz="0" w:space="0" w:color="auto"/>
                        <w:left w:val="none" w:sz="0" w:space="0" w:color="auto"/>
                        <w:bottom w:val="none" w:sz="0" w:space="0" w:color="auto"/>
                        <w:right w:val="none" w:sz="0" w:space="0" w:color="auto"/>
                      </w:divBdr>
                      <w:divsChild>
                        <w:div w:id="1687439734">
                          <w:marLeft w:val="120"/>
                          <w:marRight w:val="0"/>
                          <w:marTop w:val="0"/>
                          <w:marBottom w:val="300"/>
                          <w:divBdr>
                            <w:top w:val="none" w:sz="0" w:space="0" w:color="auto"/>
                            <w:left w:val="none" w:sz="0" w:space="0" w:color="auto"/>
                            <w:bottom w:val="single" w:sz="6" w:space="11" w:color="E5E4DE"/>
                            <w:right w:val="none" w:sz="0" w:space="0" w:color="auto"/>
                          </w:divBdr>
                          <w:divsChild>
                            <w:div w:id="1676566307">
                              <w:marLeft w:val="0"/>
                              <w:marRight w:val="0"/>
                              <w:marTop w:val="0"/>
                              <w:marBottom w:val="0"/>
                              <w:divBdr>
                                <w:top w:val="none" w:sz="0" w:space="0" w:color="auto"/>
                                <w:left w:val="none" w:sz="0" w:space="0" w:color="auto"/>
                                <w:bottom w:val="none" w:sz="0" w:space="0" w:color="auto"/>
                                <w:right w:val="none" w:sz="0" w:space="0" w:color="auto"/>
                              </w:divBdr>
                              <w:divsChild>
                                <w:div w:id="1277323908">
                                  <w:marLeft w:val="0"/>
                                  <w:marRight w:val="0"/>
                                  <w:marTop w:val="0"/>
                                  <w:marBottom w:val="0"/>
                                  <w:divBdr>
                                    <w:top w:val="none" w:sz="0" w:space="0" w:color="auto"/>
                                    <w:left w:val="none" w:sz="0" w:space="0" w:color="auto"/>
                                    <w:bottom w:val="none" w:sz="0" w:space="0" w:color="auto"/>
                                    <w:right w:val="none" w:sz="0" w:space="0" w:color="auto"/>
                                  </w:divBdr>
                                  <w:divsChild>
                                    <w:div w:id="1031876693">
                                      <w:marLeft w:val="0"/>
                                      <w:marRight w:val="0"/>
                                      <w:marTop w:val="0"/>
                                      <w:marBottom w:val="0"/>
                                      <w:divBdr>
                                        <w:top w:val="none" w:sz="0" w:space="0" w:color="auto"/>
                                        <w:left w:val="none" w:sz="0" w:space="0" w:color="auto"/>
                                        <w:bottom w:val="none" w:sz="0" w:space="0" w:color="auto"/>
                                        <w:right w:val="none" w:sz="0" w:space="0" w:color="auto"/>
                                      </w:divBdr>
                                      <w:divsChild>
                                        <w:div w:id="18122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3260</Words>
  <Characters>18587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Writing a Literature Review</vt:lpstr>
    </vt:vector>
  </TitlesOfParts>
  <Company>Roanoke College</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Literature Review</dc:title>
  <dc:subject/>
  <dc:creator>Gregory Weiss</dc:creator>
  <cp:keywords/>
  <cp:lastModifiedBy>Jim Redmond</cp:lastModifiedBy>
  <cp:revision>2</cp:revision>
  <cp:lastPrinted>2019-10-07T17:49:00Z</cp:lastPrinted>
  <dcterms:created xsi:type="dcterms:W3CDTF">2019-10-07T18:10:00Z</dcterms:created>
  <dcterms:modified xsi:type="dcterms:W3CDTF">2019-10-07T18:10:00Z</dcterms:modified>
</cp:coreProperties>
</file>